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CE4A6">
      <w:pPr>
        <w:jc w:val="left"/>
        <w:rPr>
          <w:rFonts w:hint="eastAsia"/>
        </w:rPr>
      </w:pPr>
      <w:bookmarkStart w:id="0" w:name="_GoBack"/>
      <w:bookmarkEnd w:id="0"/>
      <w:r>
        <w:rPr>
          <w:rFonts w:hint="eastAsia" w:ascii="黑体" w:hAnsi="黑体" w:eastAsia="黑体"/>
          <w:bCs/>
          <w:color w:val="000000"/>
          <w:sz w:val="32"/>
          <w:szCs w:val="32"/>
        </w:rPr>
        <w:t>附件4</w:t>
      </w:r>
    </w:p>
    <w:p w14:paraId="2037F5D0">
      <w:pPr>
        <w:widowControl/>
        <w:spacing w:before="156" w:beforeLines="50" w:line="280" w:lineRule="exact"/>
        <w:rPr>
          <w:rFonts w:hint="eastAsia" w:ascii="华文中宋" w:hAnsi="华文中宋" w:eastAsia="华文中宋"/>
          <w:color w:val="000000"/>
          <w:sz w:val="36"/>
          <w:szCs w:val="36"/>
        </w:rPr>
      </w:pPr>
      <w:r>
        <w:rPr>
          <w:rFonts w:hint="eastAsia" w:ascii="华文中宋" w:hAnsi="华文中宋" w:eastAsia="华文中宋"/>
          <w:color w:val="000000"/>
          <w:sz w:val="36"/>
          <w:szCs w:val="36"/>
        </w:rPr>
        <w:t>湖南新闻奖新闻摄影参评作品推荐表</w:t>
      </w:r>
    </w:p>
    <w:p w14:paraId="3F8A3732">
      <w:pPr>
        <w:widowControl/>
        <w:spacing w:before="156" w:beforeLines="50" w:line="280" w:lineRule="exact"/>
        <w:rPr>
          <w:rFonts w:hint="eastAsia" w:ascii="华文中宋" w:hAnsi="华文中宋" w:eastAsia="华文中宋"/>
          <w:color w:val="000000"/>
          <w:sz w:val="36"/>
          <w:szCs w:val="36"/>
        </w:rPr>
      </w:pPr>
      <w:r>
        <w:rPr>
          <w:rFonts w:hint="eastAsia" w:hAnsi="仿宋_GB2312" w:cs="仿宋_GB2312"/>
          <w:color w:val="000000"/>
          <w:sz w:val="21"/>
          <w:szCs w:val="21"/>
        </w:rPr>
        <w:t>（表格内字体为五号仿宋_GB2312）</w:t>
      </w:r>
    </w:p>
    <w:tbl>
      <w:tblPr>
        <w:tblStyle w:val="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17"/>
        <w:gridCol w:w="958"/>
        <w:gridCol w:w="2436"/>
        <w:gridCol w:w="581"/>
        <w:gridCol w:w="295"/>
        <w:gridCol w:w="670"/>
        <w:gridCol w:w="210"/>
        <w:gridCol w:w="3013"/>
      </w:tblGrid>
      <w:tr w14:paraId="77ED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613" w:type="dxa"/>
            <w:gridSpan w:val="2"/>
            <w:tcBorders>
              <w:top w:val="single" w:color="auto" w:sz="4" w:space="0"/>
              <w:left w:val="single" w:color="auto" w:sz="4" w:space="0"/>
              <w:bottom w:val="single" w:color="auto" w:sz="4" w:space="0"/>
              <w:right w:val="single" w:color="auto" w:sz="4" w:space="0"/>
            </w:tcBorders>
            <w:noWrap w:val="0"/>
            <w:vAlign w:val="center"/>
          </w:tcPr>
          <w:p w14:paraId="5E5A45A2">
            <w:pPr>
              <w:widowControl/>
              <w:rPr>
                <w:rFonts w:hAnsi="仿宋_GB2312" w:cs="仿宋_GB2312"/>
                <w:b/>
                <w:bCs/>
                <w:color w:val="000000"/>
                <w:szCs w:val="21"/>
              </w:rPr>
            </w:pPr>
            <w:r>
              <w:rPr>
                <w:rFonts w:hint="eastAsia" w:ascii="华文中宋" w:hAnsi="华文中宋" w:eastAsia="华文中宋" w:cs="华文中宋"/>
                <w:color w:val="000000"/>
                <w:sz w:val="28"/>
                <w:szCs w:val="28"/>
              </w:rPr>
              <w:t>作品标题</w:t>
            </w:r>
          </w:p>
        </w:tc>
        <w:tc>
          <w:tcPr>
            <w:tcW w:w="4270" w:type="dxa"/>
            <w:gridSpan w:val="4"/>
            <w:tcBorders>
              <w:top w:val="single" w:color="auto" w:sz="4" w:space="0"/>
              <w:left w:val="single" w:color="auto" w:sz="4" w:space="0"/>
              <w:bottom w:val="single" w:color="auto" w:sz="4" w:space="0"/>
              <w:right w:val="single" w:color="auto" w:sz="4" w:space="0"/>
            </w:tcBorders>
            <w:noWrap w:val="0"/>
            <w:vAlign w:val="center"/>
          </w:tcPr>
          <w:p w14:paraId="08DD3CD5">
            <w:pPr>
              <w:widowControl/>
              <w:spacing w:line="360" w:lineRule="exact"/>
              <w:rPr>
                <w:rFonts w:hint="eastAsia" w:hAnsi="仿宋_GB2312" w:cs="仿宋_GB2312"/>
                <w:kern w:val="0"/>
                <w:szCs w:val="21"/>
              </w:rPr>
            </w:pPr>
            <w:r>
              <w:rPr>
                <w:rFonts w:hint="eastAsia" w:hAnsi="仿宋_GB2312" w:cs="仿宋_GB2312"/>
                <w:color w:val="000000"/>
                <w:sz w:val="21"/>
                <w:szCs w:val="21"/>
              </w:rPr>
              <w:t>数字人“小麓”亮相互联网岳麓峰会</w:t>
            </w:r>
          </w:p>
        </w:tc>
        <w:tc>
          <w:tcPr>
            <w:tcW w:w="880" w:type="dxa"/>
            <w:gridSpan w:val="2"/>
            <w:tcBorders>
              <w:top w:val="single" w:color="auto" w:sz="4" w:space="0"/>
              <w:left w:val="single" w:color="auto" w:sz="4" w:space="0"/>
              <w:bottom w:val="single" w:color="auto" w:sz="4" w:space="0"/>
              <w:right w:val="single" w:color="auto" w:sz="4" w:space="0"/>
            </w:tcBorders>
            <w:noWrap w:val="0"/>
            <w:vAlign w:val="center"/>
          </w:tcPr>
          <w:p w14:paraId="6E52D94C">
            <w:pPr>
              <w:widowControl/>
              <w:spacing w:line="320" w:lineRule="exact"/>
              <w:rPr>
                <w:rFonts w:ascii="宋体" w:hAnsi="宋体" w:cs="宋体"/>
                <w:kern w:val="0"/>
              </w:rPr>
            </w:pPr>
            <w:r>
              <w:rPr>
                <w:rFonts w:hint="eastAsia" w:ascii="华文中宋" w:hAnsi="华文中宋" w:eastAsia="华文中宋" w:cs="华文中宋"/>
                <w:kern w:val="0"/>
                <w:sz w:val="28"/>
                <w:szCs w:val="28"/>
              </w:rPr>
              <w:t>作品类别</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1B8043F6">
            <w:pPr>
              <w:widowControl/>
              <w:spacing w:line="360" w:lineRule="exact"/>
              <w:rPr>
                <w:rFonts w:hint="eastAsia" w:hAnsi="仿宋_GB2312" w:cs="仿宋_GB2312"/>
                <w:color w:val="000000"/>
              </w:rPr>
            </w:pPr>
            <w:r>
              <w:rPr>
                <w:rFonts w:hint="eastAsia" w:hAnsi="仿宋_GB2312" w:cs="仿宋_GB2312"/>
                <w:color w:val="000000"/>
              </w:rPr>
              <w:t>新闻摄影</w:t>
            </w:r>
            <w:r>
              <w:rPr>
                <w:rFonts w:hint="eastAsia" w:hAnsi="仿宋_GB2312" w:cs="仿宋_GB2312"/>
                <w:color w:val="000000"/>
                <w:u w:val="single"/>
              </w:rPr>
              <w:t xml:space="preserve">  </w:t>
            </w:r>
            <w:r>
              <w:rPr>
                <w:rFonts w:hint="eastAsia" w:hAnsi="仿宋_GB2312" w:cs="仿宋_GB2312"/>
                <w:color w:val="000000"/>
                <w:u w:val="single"/>
                <w:lang w:val="en-US" w:eastAsia="zh-CN"/>
              </w:rPr>
              <w:t>单幅</w:t>
            </w:r>
            <w:r>
              <w:rPr>
                <w:rFonts w:hint="eastAsia" w:hAnsi="仿宋_GB2312" w:cs="仿宋_GB2312"/>
                <w:color w:val="000000"/>
                <w:u w:val="single"/>
              </w:rPr>
              <w:t xml:space="preserve">   </w:t>
            </w:r>
            <w:r>
              <w:rPr>
                <w:rFonts w:hint="eastAsia" w:hAnsi="仿宋_GB2312" w:cs="仿宋_GB2312"/>
                <w:color w:val="000000"/>
              </w:rPr>
              <w:t>类</w:t>
            </w:r>
          </w:p>
          <w:p w14:paraId="47FBCDDD">
            <w:pPr>
              <w:widowControl/>
              <w:spacing w:line="360" w:lineRule="exact"/>
              <w:rPr>
                <w:rFonts w:ascii="宋体" w:hAnsi="宋体" w:cs="宋体"/>
                <w:kern w:val="0"/>
              </w:rPr>
            </w:pPr>
            <w:r>
              <w:rPr>
                <w:rFonts w:hint="eastAsia" w:hAnsi="仿宋_GB2312" w:cs="仿宋_GB2312"/>
                <w:color w:val="000000"/>
              </w:rPr>
              <w:t>（单幅/组照/国际传播）</w:t>
            </w:r>
          </w:p>
        </w:tc>
      </w:tr>
      <w:tr w14:paraId="34CB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1613" w:type="dxa"/>
            <w:gridSpan w:val="2"/>
            <w:tcBorders>
              <w:top w:val="single" w:color="auto" w:sz="4" w:space="0"/>
              <w:left w:val="single" w:color="auto" w:sz="4" w:space="0"/>
              <w:bottom w:val="single" w:color="auto" w:sz="4" w:space="0"/>
              <w:right w:val="single" w:color="auto" w:sz="4" w:space="0"/>
            </w:tcBorders>
            <w:noWrap w:val="0"/>
            <w:vAlign w:val="center"/>
          </w:tcPr>
          <w:p w14:paraId="00D4977F">
            <w:pPr>
              <w:widowControl/>
              <w:spacing w:line="320" w:lineRule="exac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作  者</w:t>
            </w:r>
          </w:p>
          <w:p w14:paraId="6A5AB49E">
            <w:pPr>
              <w:widowControl/>
              <w:spacing w:line="320" w:lineRule="exact"/>
              <w:rPr>
                <w:rFonts w:hAnsi="仿宋_GB2312" w:cs="仿宋_GB2312"/>
                <w:b/>
                <w:bCs/>
                <w:color w:val="000000"/>
                <w:szCs w:val="21"/>
              </w:rPr>
            </w:pPr>
            <w:r>
              <w:rPr>
                <w:rFonts w:hint="eastAsia" w:ascii="华文中宋" w:hAnsi="华文中宋" w:eastAsia="华文中宋" w:cs="华文中宋"/>
                <w:color w:val="000000"/>
              </w:rPr>
              <w:t>（主创人员）</w:t>
            </w:r>
          </w:p>
        </w:tc>
        <w:tc>
          <w:tcPr>
            <w:tcW w:w="3394" w:type="dxa"/>
            <w:gridSpan w:val="2"/>
            <w:tcBorders>
              <w:top w:val="single" w:color="auto" w:sz="4" w:space="0"/>
              <w:left w:val="single" w:color="auto" w:sz="4" w:space="0"/>
              <w:bottom w:val="single" w:color="auto" w:sz="4" w:space="0"/>
              <w:right w:val="single" w:color="auto" w:sz="4" w:space="0"/>
            </w:tcBorders>
            <w:noWrap w:val="0"/>
            <w:vAlign w:val="center"/>
          </w:tcPr>
          <w:p w14:paraId="55E2DB21">
            <w:pPr>
              <w:widowControl/>
              <w:spacing w:line="360" w:lineRule="exact"/>
              <w:ind w:firstLine="420" w:firstLineChars="200"/>
              <w:jc w:val="center"/>
              <w:rPr>
                <w:rFonts w:hint="eastAsia" w:hAnsi="仿宋_GB2312" w:eastAsia="仿宋_GB2312" w:cs="仿宋_GB2312"/>
                <w:color w:val="000000"/>
                <w:szCs w:val="21"/>
                <w:lang w:eastAsia="zh-CN"/>
              </w:rPr>
            </w:pPr>
            <w:r>
              <w:rPr>
                <w:rFonts w:hint="eastAsia" w:hAnsi="仿宋_GB2312" w:cs="仿宋_GB2312"/>
                <w:color w:val="000000"/>
                <w:sz w:val="21"/>
                <w:szCs w:val="21"/>
                <w:lang w:val="en-US" w:eastAsia="zh-CN"/>
              </w:rPr>
              <w:t>田超</w:t>
            </w:r>
          </w:p>
        </w:tc>
        <w:tc>
          <w:tcPr>
            <w:tcW w:w="876" w:type="dxa"/>
            <w:gridSpan w:val="2"/>
            <w:tcBorders>
              <w:top w:val="single" w:color="auto" w:sz="4" w:space="0"/>
              <w:left w:val="single" w:color="auto" w:sz="4" w:space="0"/>
              <w:bottom w:val="single" w:color="auto" w:sz="4" w:space="0"/>
              <w:right w:val="single" w:color="auto" w:sz="4" w:space="0"/>
            </w:tcBorders>
            <w:noWrap w:val="0"/>
            <w:vAlign w:val="center"/>
          </w:tcPr>
          <w:p w14:paraId="2089D8A3">
            <w:pPr>
              <w:widowControl/>
              <w:rPr>
                <w:rFonts w:hAnsi="仿宋_GB2312" w:cs="仿宋_GB2312"/>
                <w:b/>
                <w:bCs/>
                <w:kern w:val="0"/>
                <w:szCs w:val="21"/>
              </w:rPr>
            </w:pPr>
            <w:r>
              <w:rPr>
                <w:rFonts w:hint="eastAsia" w:ascii="华文中宋" w:hAnsi="华文中宋" w:eastAsia="华文中宋" w:cs="华文中宋"/>
                <w:kern w:val="0"/>
                <w:sz w:val="28"/>
                <w:szCs w:val="28"/>
              </w:rPr>
              <w:t>编辑</w:t>
            </w:r>
          </w:p>
        </w:tc>
        <w:tc>
          <w:tcPr>
            <w:tcW w:w="3893" w:type="dxa"/>
            <w:gridSpan w:val="3"/>
            <w:tcBorders>
              <w:top w:val="single" w:color="auto" w:sz="4" w:space="0"/>
              <w:left w:val="single" w:color="auto" w:sz="4" w:space="0"/>
              <w:bottom w:val="single" w:color="auto" w:sz="4" w:space="0"/>
              <w:right w:val="single" w:color="auto" w:sz="4" w:space="0"/>
            </w:tcBorders>
            <w:noWrap w:val="0"/>
            <w:vAlign w:val="center"/>
          </w:tcPr>
          <w:p w14:paraId="2C798994">
            <w:pPr>
              <w:widowControl/>
              <w:spacing w:line="360" w:lineRule="exact"/>
              <w:jc w:val="center"/>
              <w:rPr>
                <w:rFonts w:hint="eastAsia" w:hAnsi="仿宋_GB2312" w:eastAsia="宋体" w:cs="仿宋_GB2312"/>
                <w:kern w:val="0"/>
                <w:szCs w:val="21"/>
                <w:lang w:eastAsia="zh-CN"/>
              </w:rPr>
            </w:pPr>
            <w:r>
              <w:rPr>
                <w:rFonts w:hint="eastAsia" w:hAnsi="仿宋_GB2312" w:cs="仿宋_GB2312"/>
                <w:color w:val="000000"/>
                <w:sz w:val="21"/>
                <w:szCs w:val="21"/>
                <w:lang w:val="en-US" w:eastAsia="zh-CN"/>
              </w:rPr>
              <w:t>禹振华、曾益、李梓延</w:t>
            </w:r>
          </w:p>
        </w:tc>
      </w:tr>
      <w:tr w14:paraId="0EDA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exact"/>
          <w:jc w:val="center"/>
        </w:trPr>
        <w:tc>
          <w:tcPr>
            <w:tcW w:w="1613" w:type="dxa"/>
            <w:gridSpan w:val="2"/>
            <w:tcBorders>
              <w:top w:val="single" w:color="auto" w:sz="4" w:space="0"/>
              <w:left w:val="single" w:color="auto" w:sz="4" w:space="0"/>
              <w:bottom w:val="single" w:color="auto" w:sz="4" w:space="0"/>
              <w:right w:val="single" w:color="auto" w:sz="4" w:space="0"/>
            </w:tcBorders>
            <w:noWrap w:val="0"/>
            <w:vAlign w:val="center"/>
          </w:tcPr>
          <w:p w14:paraId="43C51B3A">
            <w:pPr>
              <w:widowControl/>
              <w:rPr>
                <w:rFonts w:hAnsi="仿宋_GB2312" w:cs="仿宋_GB2312"/>
                <w:b/>
                <w:bCs/>
                <w:color w:val="000000"/>
                <w:szCs w:val="21"/>
              </w:rPr>
            </w:pPr>
            <w:r>
              <w:rPr>
                <w:rFonts w:hint="eastAsia" w:ascii="华文中宋" w:hAnsi="华文中宋" w:eastAsia="华文中宋"/>
                <w:color w:val="000000"/>
                <w:sz w:val="28"/>
                <w:szCs w:val="20"/>
              </w:rPr>
              <w:t>原创单位</w:t>
            </w:r>
          </w:p>
        </w:tc>
        <w:tc>
          <w:tcPr>
            <w:tcW w:w="3394" w:type="dxa"/>
            <w:gridSpan w:val="2"/>
            <w:tcBorders>
              <w:top w:val="single" w:color="auto" w:sz="4" w:space="0"/>
              <w:left w:val="single" w:color="auto" w:sz="4" w:space="0"/>
              <w:bottom w:val="single" w:color="auto" w:sz="4" w:space="0"/>
              <w:right w:val="single" w:color="auto" w:sz="4" w:space="0"/>
            </w:tcBorders>
            <w:noWrap w:val="0"/>
            <w:vAlign w:val="center"/>
          </w:tcPr>
          <w:p w14:paraId="02FEC3EB">
            <w:pPr>
              <w:widowControl/>
              <w:spacing w:line="360" w:lineRule="exact"/>
              <w:jc w:val="center"/>
              <w:rPr>
                <w:rFonts w:hint="default" w:hAnsi="仿宋_GB2312" w:eastAsia="仿宋_GB2312" w:cs="仿宋_GB2312"/>
                <w:color w:val="000000"/>
                <w:sz w:val="21"/>
                <w:szCs w:val="21"/>
                <w:lang w:val="en-US" w:eastAsia="zh-CN"/>
              </w:rPr>
            </w:pPr>
            <w:r>
              <w:rPr>
                <w:rFonts w:hint="eastAsia" w:hAnsi="仿宋_GB2312" w:cs="仿宋_GB2312"/>
                <w:color w:val="000000"/>
                <w:sz w:val="21"/>
                <w:szCs w:val="21"/>
                <w:lang w:val="en-US" w:eastAsia="zh-CN"/>
              </w:rPr>
              <w:t>湖南日报社湘视频道</w:t>
            </w:r>
          </w:p>
        </w:tc>
        <w:tc>
          <w:tcPr>
            <w:tcW w:w="876" w:type="dxa"/>
            <w:gridSpan w:val="2"/>
            <w:tcBorders>
              <w:top w:val="single" w:color="auto" w:sz="4" w:space="0"/>
              <w:left w:val="single" w:color="auto" w:sz="4" w:space="0"/>
              <w:bottom w:val="single" w:color="auto" w:sz="4" w:space="0"/>
              <w:right w:val="single" w:color="auto" w:sz="4" w:space="0"/>
            </w:tcBorders>
            <w:noWrap w:val="0"/>
            <w:vAlign w:val="center"/>
          </w:tcPr>
          <w:p w14:paraId="19359912">
            <w:pPr>
              <w:widowControl/>
              <w:spacing w:line="320" w:lineRule="exact"/>
              <w:rPr>
                <w:rFonts w:hAnsi="仿宋_GB2312" w:cs="仿宋_GB2312"/>
                <w:b/>
                <w:bCs/>
                <w:kern w:val="0"/>
                <w:szCs w:val="21"/>
              </w:rPr>
            </w:pPr>
            <w:r>
              <w:rPr>
                <w:rFonts w:hint="eastAsia" w:ascii="华文中宋" w:hAnsi="华文中宋" w:eastAsia="华文中宋"/>
                <w:color w:val="000000"/>
                <w:sz w:val="28"/>
                <w:szCs w:val="28"/>
              </w:rPr>
              <w:t>刊播单位</w:t>
            </w:r>
          </w:p>
        </w:tc>
        <w:tc>
          <w:tcPr>
            <w:tcW w:w="3893" w:type="dxa"/>
            <w:gridSpan w:val="3"/>
            <w:tcBorders>
              <w:top w:val="single" w:color="auto" w:sz="4" w:space="0"/>
              <w:left w:val="single" w:color="auto" w:sz="4" w:space="0"/>
              <w:bottom w:val="single" w:color="auto" w:sz="4" w:space="0"/>
              <w:right w:val="single" w:color="auto" w:sz="4" w:space="0"/>
            </w:tcBorders>
            <w:noWrap w:val="0"/>
            <w:vAlign w:val="center"/>
          </w:tcPr>
          <w:p w14:paraId="3AE9384D">
            <w:pPr>
              <w:widowControl/>
              <w:spacing w:line="360" w:lineRule="exact"/>
              <w:jc w:val="center"/>
              <w:rPr>
                <w:rFonts w:hint="default" w:hAnsi="仿宋_GB2312" w:eastAsia="仿宋_GB2312" w:cs="仿宋_GB2312"/>
                <w:color w:val="000000"/>
                <w:szCs w:val="21"/>
                <w:lang w:val="en-US" w:eastAsia="zh-CN"/>
              </w:rPr>
            </w:pPr>
            <w:r>
              <w:rPr>
                <w:rFonts w:hint="eastAsia" w:hAnsi="仿宋_GB2312" w:cs="仿宋_GB2312"/>
                <w:color w:val="000000"/>
                <w:sz w:val="21"/>
                <w:szCs w:val="21"/>
                <w:lang w:val="en-US" w:eastAsia="zh-CN"/>
              </w:rPr>
              <w:t>湖南日报社</w:t>
            </w:r>
          </w:p>
        </w:tc>
      </w:tr>
      <w:tr w14:paraId="326B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613" w:type="dxa"/>
            <w:gridSpan w:val="2"/>
            <w:tcBorders>
              <w:top w:val="single" w:color="auto" w:sz="4" w:space="0"/>
              <w:left w:val="single" w:color="auto" w:sz="4" w:space="0"/>
              <w:bottom w:val="single" w:color="auto" w:sz="4" w:space="0"/>
              <w:right w:val="single" w:color="auto" w:sz="4" w:space="0"/>
            </w:tcBorders>
            <w:noWrap w:val="0"/>
            <w:vAlign w:val="center"/>
          </w:tcPr>
          <w:p w14:paraId="480356AF">
            <w:pPr>
              <w:widowControl/>
              <w:spacing w:line="320" w:lineRule="exac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刊播版面</w:t>
            </w:r>
          </w:p>
          <w:p w14:paraId="765CA609">
            <w:pPr>
              <w:widowControl/>
              <w:spacing w:line="320" w:lineRule="exact"/>
              <w:rPr>
                <w:rFonts w:hAnsi="仿宋_GB2312" w:cs="仿宋_GB2312"/>
                <w:b/>
                <w:bCs/>
                <w:color w:val="000000"/>
                <w:szCs w:val="21"/>
              </w:rPr>
            </w:pPr>
            <w:r>
              <w:rPr>
                <w:rFonts w:hint="eastAsia" w:ascii="华文中宋" w:hAnsi="华文中宋" w:eastAsia="华文中宋" w:cs="华文中宋"/>
                <w:color w:val="000000"/>
              </w:rPr>
              <w:t>(名称和版次)</w:t>
            </w:r>
          </w:p>
        </w:tc>
        <w:tc>
          <w:tcPr>
            <w:tcW w:w="3394" w:type="dxa"/>
            <w:gridSpan w:val="2"/>
            <w:tcBorders>
              <w:top w:val="single" w:color="auto" w:sz="4" w:space="0"/>
              <w:left w:val="single" w:color="auto" w:sz="4" w:space="0"/>
              <w:bottom w:val="single" w:color="auto" w:sz="4" w:space="0"/>
              <w:right w:val="single" w:color="auto" w:sz="4" w:space="0"/>
            </w:tcBorders>
            <w:noWrap w:val="0"/>
            <w:vAlign w:val="center"/>
          </w:tcPr>
          <w:p w14:paraId="1E847DE9">
            <w:pPr>
              <w:widowControl/>
              <w:spacing w:line="360" w:lineRule="exact"/>
              <w:jc w:val="center"/>
              <w:rPr>
                <w:rFonts w:hint="eastAsia" w:hAnsi="仿宋_GB2312" w:eastAsia="仿宋_GB2312" w:cs="仿宋_GB2312"/>
                <w:color w:val="000000"/>
                <w:sz w:val="21"/>
                <w:szCs w:val="21"/>
                <w:lang w:eastAsia="zh-CN"/>
              </w:rPr>
            </w:pPr>
            <w:r>
              <w:rPr>
                <w:rFonts w:hint="eastAsia" w:hAnsi="仿宋_GB2312" w:cs="仿宋_GB2312"/>
                <w:color w:val="000000"/>
                <w:sz w:val="21"/>
                <w:szCs w:val="21"/>
                <w:lang w:val="en-US" w:eastAsia="zh-CN"/>
              </w:rPr>
              <w:t>新湖南</w:t>
            </w:r>
            <w:r>
              <w:rPr>
                <w:rFonts w:hint="eastAsia" w:hAnsi="仿宋_GB2312" w:cs="仿宋_GB2312"/>
                <w:color w:val="000000"/>
                <w:sz w:val="21"/>
                <w:szCs w:val="21"/>
              </w:rPr>
              <w:t>客户端</w:t>
            </w:r>
            <w:r>
              <w:rPr>
                <w:rFonts w:hint="eastAsia" w:hAnsi="仿宋_GB2312" w:cs="仿宋_GB2312"/>
                <w:color w:val="000000"/>
                <w:sz w:val="21"/>
                <w:szCs w:val="21"/>
                <w:lang w:val="en-US" w:eastAsia="zh-CN"/>
              </w:rPr>
              <w:t>，资讯</w:t>
            </w:r>
          </w:p>
        </w:tc>
        <w:tc>
          <w:tcPr>
            <w:tcW w:w="876" w:type="dxa"/>
            <w:gridSpan w:val="2"/>
            <w:tcBorders>
              <w:top w:val="single" w:color="auto" w:sz="4" w:space="0"/>
              <w:left w:val="single" w:color="auto" w:sz="4" w:space="0"/>
              <w:bottom w:val="single" w:color="auto" w:sz="4" w:space="0"/>
              <w:right w:val="single" w:color="auto" w:sz="4" w:space="0"/>
            </w:tcBorders>
            <w:noWrap w:val="0"/>
            <w:vAlign w:val="center"/>
          </w:tcPr>
          <w:p w14:paraId="6AA8C423">
            <w:pPr>
              <w:widowControl/>
              <w:spacing w:line="320" w:lineRule="exact"/>
              <w:rPr>
                <w:rFonts w:hAnsi="仿宋_GB2312" w:cs="仿宋_GB2312"/>
                <w:b/>
                <w:bCs/>
                <w:kern w:val="0"/>
                <w:szCs w:val="21"/>
              </w:rPr>
            </w:pPr>
            <w:r>
              <w:rPr>
                <w:rFonts w:hint="eastAsia" w:ascii="华文中宋" w:hAnsi="华文中宋" w:eastAsia="华文中宋"/>
                <w:color w:val="000000"/>
                <w:sz w:val="28"/>
                <w:szCs w:val="28"/>
              </w:rPr>
              <w:t>刊播日期</w:t>
            </w:r>
          </w:p>
        </w:tc>
        <w:tc>
          <w:tcPr>
            <w:tcW w:w="3893" w:type="dxa"/>
            <w:gridSpan w:val="3"/>
            <w:tcBorders>
              <w:top w:val="single" w:color="auto" w:sz="4" w:space="0"/>
              <w:left w:val="single" w:color="auto" w:sz="4" w:space="0"/>
              <w:bottom w:val="single" w:color="auto" w:sz="4" w:space="0"/>
              <w:right w:val="single" w:color="auto" w:sz="4" w:space="0"/>
            </w:tcBorders>
            <w:noWrap w:val="0"/>
            <w:vAlign w:val="center"/>
          </w:tcPr>
          <w:p w14:paraId="6D3641AC">
            <w:pPr>
              <w:widowControl/>
              <w:rPr>
                <w:rFonts w:hAnsi="仿宋_GB2312" w:cs="仿宋_GB2312"/>
                <w:color w:val="000000"/>
                <w:szCs w:val="21"/>
              </w:rPr>
            </w:pPr>
            <w:r>
              <w:rPr>
                <w:rFonts w:hint="eastAsia" w:hAnsi="仿宋_GB2312" w:cs="仿宋_GB2312"/>
                <w:color w:val="000000"/>
                <w:szCs w:val="21"/>
              </w:rPr>
              <w:t>202</w:t>
            </w:r>
            <w:r>
              <w:rPr>
                <w:rFonts w:hint="eastAsia" w:hAnsi="仿宋_GB2312" w:cs="仿宋_GB2312"/>
                <w:color w:val="000000"/>
                <w:szCs w:val="21"/>
                <w:lang w:val="en-US" w:eastAsia="zh-CN"/>
              </w:rPr>
              <w:t>4</w:t>
            </w:r>
            <w:r>
              <w:rPr>
                <w:rFonts w:hint="eastAsia" w:hAnsi="仿宋_GB2312" w:cs="仿宋_GB2312"/>
                <w:color w:val="000000"/>
                <w:szCs w:val="21"/>
              </w:rPr>
              <w:t xml:space="preserve">年   </w:t>
            </w:r>
            <w:r>
              <w:rPr>
                <w:rFonts w:hint="eastAsia" w:hAnsi="仿宋_GB2312" w:cs="仿宋_GB2312"/>
                <w:color w:val="000000"/>
                <w:szCs w:val="21"/>
                <w:lang w:val="en-US" w:eastAsia="zh-CN"/>
              </w:rPr>
              <w:t>9</w:t>
            </w:r>
            <w:r>
              <w:rPr>
                <w:rFonts w:hint="eastAsia" w:hAnsi="仿宋_GB2312" w:cs="仿宋_GB2312"/>
                <w:color w:val="000000"/>
                <w:szCs w:val="21"/>
              </w:rPr>
              <w:t xml:space="preserve"> 月  </w:t>
            </w:r>
            <w:r>
              <w:rPr>
                <w:rFonts w:hint="eastAsia" w:hAnsi="仿宋_GB2312" w:cs="仿宋_GB2312"/>
                <w:color w:val="000000"/>
                <w:szCs w:val="21"/>
                <w:lang w:val="en-US" w:eastAsia="zh-CN"/>
              </w:rPr>
              <w:t>9</w:t>
            </w:r>
            <w:r>
              <w:rPr>
                <w:rFonts w:hint="eastAsia" w:hAnsi="仿宋_GB2312" w:cs="仿宋_GB2312"/>
                <w:color w:val="000000"/>
                <w:szCs w:val="21"/>
              </w:rPr>
              <w:t xml:space="preserve">  日</w:t>
            </w:r>
          </w:p>
        </w:tc>
      </w:tr>
      <w:tr w14:paraId="6449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03D82D42">
            <w:pPr>
              <w:widowControl/>
              <w:spacing w:line="440" w:lineRule="exact"/>
              <w:rPr>
                <w:rFonts w:ascii="宋体" w:hAnsi="宋体" w:cs="宋体"/>
                <w:kern w:val="0"/>
              </w:rPr>
            </w:pPr>
            <w:r>
              <w:rPr>
                <w:rFonts w:hint="eastAsia" w:ascii="华文中宋" w:hAnsi="华文中宋" w:eastAsia="华文中宋"/>
                <w:color w:val="000000"/>
                <w:sz w:val="28"/>
              </w:rPr>
              <w:t>新媒体作品网址</w:t>
            </w:r>
          </w:p>
        </w:tc>
        <w:tc>
          <w:tcPr>
            <w:tcW w:w="7205" w:type="dxa"/>
            <w:gridSpan w:val="6"/>
            <w:tcBorders>
              <w:top w:val="single" w:color="auto" w:sz="4" w:space="0"/>
              <w:left w:val="single" w:color="auto" w:sz="4" w:space="0"/>
              <w:bottom w:val="single" w:color="auto" w:sz="4" w:space="0"/>
              <w:right w:val="single" w:color="auto" w:sz="4" w:space="0"/>
            </w:tcBorders>
            <w:noWrap w:val="0"/>
            <w:vAlign w:val="center"/>
          </w:tcPr>
          <w:p w14:paraId="10D61F87">
            <w:pPr>
              <w:widowControl/>
              <w:spacing w:line="360" w:lineRule="exact"/>
              <w:jc w:val="left"/>
              <w:rPr>
                <w:rFonts w:hAnsi="仿宋_GB2312" w:cs="仿宋_GB2312"/>
                <w:kern w:val="0"/>
                <w:sz w:val="21"/>
                <w:szCs w:val="21"/>
              </w:rPr>
            </w:pPr>
            <w:r>
              <w:rPr>
                <w:rFonts w:hint="eastAsia" w:hAnsi="仿宋_GB2312" w:cs="仿宋_GB2312"/>
                <w:color w:val="000000"/>
                <w:sz w:val="21"/>
                <w:szCs w:val="21"/>
              </w:rPr>
              <w:t>https://m.voc.com.cn/xhn/news/202409/20643542.html</w:t>
            </w:r>
          </w:p>
        </w:tc>
      </w:tr>
      <w:tr w14:paraId="50AE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40079393">
            <w:pPr>
              <w:widowControl/>
              <w:spacing w:before="100" w:beforeAutospacing="1" w:after="100" w:afterAutospacing="1" w:line="360" w:lineRule="exact"/>
              <w:rPr>
                <w:rFonts w:ascii="宋体" w:hAnsi="宋体" w:cs="宋体"/>
                <w:kern w:val="0"/>
              </w:rPr>
            </w:pPr>
            <w:r>
              <w:rPr>
                <w:rFonts w:hint="eastAsia" w:ascii="华文中宋" w:hAnsi="华文中宋" w:eastAsia="华文中宋"/>
                <w:color w:val="000000"/>
                <w:sz w:val="28"/>
                <w:szCs w:val="28"/>
              </w:rPr>
              <w:t>所配合的文字报道的标题</w:t>
            </w:r>
          </w:p>
        </w:tc>
        <w:tc>
          <w:tcPr>
            <w:tcW w:w="7205" w:type="dxa"/>
            <w:gridSpan w:val="6"/>
            <w:tcBorders>
              <w:top w:val="single" w:color="auto" w:sz="4" w:space="0"/>
              <w:left w:val="single" w:color="auto" w:sz="4" w:space="0"/>
              <w:bottom w:val="single" w:color="auto" w:sz="4" w:space="0"/>
              <w:right w:val="single" w:color="auto" w:sz="4" w:space="0"/>
            </w:tcBorders>
            <w:noWrap w:val="0"/>
            <w:vAlign w:val="center"/>
          </w:tcPr>
          <w:p w14:paraId="0D7031B9">
            <w:pPr>
              <w:widowControl/>
              <w:jc w:val="left"/>
              <w:rPr>
                <w:rFonts w:hAnsi="仿宋_GB2312" w:cs="仿宋_GB2312"/>
                <w:kern w:val="0"/>
                <w:sz w:val="21"/>
                <w:szCs w:val="21"/>
              </w:rPr>
            </w:pPr>
          </w:p>
        </w:tc>
      </w:tr>
      <w:tr w14:paraId="153E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1" w:hRule="exac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1B76B248">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7A0B5C48">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703B28EC">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1C42E465">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486D003F">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36E0EFB3">
            <w:pPr>
              <w:spacing w:line="340" w:lineRule="exact"/>
              <w:rPr>
                <w:rFonts w:hAnsi="仿宋_GB2312" w:cs="仿宋_GB2312"/>
                <w:b/>
                <w:bCs/>
                <w:color w:val="000000"/>
                <w:szCs w:val="21"/>
              </w:rPr>
            </w:pPr>
            <w:r>
              <w:rPr>
                <w:rFonts w:hint="eastAsia" w:ascii="华文中宋" w:hAnsi="华文中宋" w:eastAsia="华文中宋"/>
                <w:color w:val="000000"/>
                <w:sz w:val="28"/>
              </w:rPr>
              <w:t xml:space="preserve">  ︶</w:t>
            </w:r>
          </w:p>
        </w:tc>
        <w:tc>
          <w:tcPr>
            <w:tcW w:w="8980" w:type="dxa"/>
            <w:gridSpan w:val="8"/>
            <w:tcBorders>
              <w:top w:val="single" w:color="auto" w:sz="4" w:space="0"/>
              <w:left w:val="single" w:color="auto" w:sz="4" w:space="0"/>
              <w:bottom w:val="single" w:color="auto" w:sz="4" w:space="0"/>
              <w:right w:val="single" w:color="auto" w:sz="4" w:space="0"/>
            </w:tcBorders>
            <w:noWrap w:val="0"/>
            <w:vAlign w:val="center"/>
          </w:tcPr>
          <w:p w14:paraId="6B38D11F">
            <w:pPr>
              <w:spacing w:line="320" w:lineRule="exact"/>
              <w:ind w:firstLine="420" w:firstLineChars="200"/>
              <w:jc w:val="both"/>
              <w:rPr>
                <w:rFonts w:hAnsi="仿宋_GB2312" w:cs="仿宋_GB2312"/>
                <w:color w:val="000000"/>
                <w:szCs w:val="21"/>
              </w:rPr>
            </w:pPr>
            <w:r>
              <w:rPr>
                <w:rFonts w:hint="eastAsia" w:hAnsi="仿宋_GB2312" w:cs="仿宋_GB2312"/>
                <w:color w:val="000000"/>
                <w:sz w:val="21"/>
                <w:szCs w:val="21"/>
                <w:lang w:val="en-US" w:eastAsia="zh-CN"/>
              </w:rPr>
              <w:t>2024 年 9 月 9 日，2024 互联网岳麓峰会在长沙盛大启幕，我第一时间深入现场拍摄图片和视频。此次峰会上，主办方推出了 AI3D 形象宣传产品 ——AI 数字人 “小麓”，这也是该峰会 10 年来首次发布此类产品。在峰会主会场，“小麓” 毫无悬念地成为全场焦点，一经亮相，便吸引了众多与会代表的目光。这位灵动逼真的 “湘妹子”，不仅形象栩栩如生，更具备强大的智能交互能力，能够与现场观众进行自然、流畅的对话，展现出极高的科技含量。此次 AI 数字人 “小麓” 的亮相，不仅为 2024 互联网岳麓峰会增添了一抹亮色，也让我们看到了人工智能技术在文化传播领域的无限潜力看到了人工智能技术在文化传播领域的无限潜力。</w:t>
            </w:r>
          </w:p>
        </w:tc>
      </w:tr>
      <w:tr w14:paraId="3C5B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exac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0681F8F4">
            <w:pPr>
              <w:spacing w:line="3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59892980">
            <w:pPr>
              <w:spacing w:line="3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38B39C7F">
            <w:pPr>
              <w:spacing w:line="3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5E48DA9D">
            <w:pPr>
              <w:spacing w:line="380" w:lineRule="exact"/>
              <w:rPr>
                <w:rFonts w:hint="eastAsia" w:ascii="华文中宋" w:hAnsi="华文中宋" w:eastAsia="华文中宋"/>
                <w:color w:val="000000"/>
                <w:sz w:val="28"/>
              </w:rPr>
            </w:pPr>
            <w:r>
              <w:rPr>
                <w:rFonts w:hint="eastAsia" w:ascii="华文中宋" w:hAnsi="华文中宋" w:eastAsia="华文中宋"/>
                <w:color w:val="000000"/>
                <w:sz w:val="28"/>
              </w:rPr>
              <w:t>果</w:t>
            </w:r>
          </w:p>
        </w:tc>
        <w:tc>
          <w:tcPr>
            <w:tcW w:w="8980" w:type="dxa"/>
            <w:gridSpan w:val="8"/>
            <w:tcBorders>
              <w:top w:val="single" w:color="auto" w:sz="4" w:space="0"/>
              <w:left w:val="single" w:color="auto" w:sz="4" w:space="0"/>
              <w:bottom w:val="single" w:color="auto" w:sz="4" w:space="0"/>
              <w:right w:val="single" w:color="auto" w:sz="4" w:space="0"/>
            </w:tcBorders>
            <w:noWrap w:val="0"/>
            <w:vAlign w:val="center"/>
          </w:tcPr>
          <w:p w14:paraId="1EEADCB0">
            <w:pPr>
              <w:spacing w:line="320" w:lineRule="exact"/>
              <w:ind w:firstLine="420" w:firstLineChars="200"/>
              <w:jc w:val="both"/>
              <w:rPr>
                <w:rFonts w:hint="default" w:hAnsi="仿宋_GB2312" w:eastAsia="仿宋_GB2312" w:cs="仿宋_GB2312"/>
                <w:color w:val="000000"/>
                <w:sz w:val="21"/>
                <w:szCs w:val="21"/>
                <w:lang w:val="en-US" w:eastAsia="zh-CN"/>
              </w:rPr>
            </w:pPr>
            <w:r>
              <w:rPr>
                <w:rFonts w:hint="eastAsia" w:hAnsi="仿宋_GB2312" w:cs="仿宋_GB2312"/>
                <w:color w:val="000000"/>
                <w:sz w:val="21"/>
                <w:szCs w:val="21"/>
                <w:lang w:val="en-US" w:eastAsia="zh-CN"/>
              </w:rPr>
              <w:t>近几年来，人工智能、AI技术迅猛发展，各种运用出现在我们的生活中，对我们的工作、生活产生重大影响。在此技术浪潮下，《数字人 “小麓” 亮相互联网岳麓峰会》图片新闻一经发布，迅速引发广大读者的关注与好评。作为人工智能创新应用，“小麓” 的亮相是技术与创意融合的生动体现。这一 AI 数字人凭借其逼真的形象、流畅的交互能力，在峰会上大放异彩，也让大众切实感受到人工智能为行业带来的全新活力与无限可能。此新闻不仅聚焦前沿科技，更展现了人工智能在文化传播、品牌塑造等方面的创新实践，因此收获了读者的广泛认可。</w:t>
            </w:r>
          </w:p>
        </w:tc>
      </w:tr>
      <w:tr w14:paraId="39F9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exact"/>
          <w:jc w:val="center"/>
        </w:trPr>
        <w:tc>
          <w:tcPr>
            <w:tcW w:w="796" w:type="dxa"/>
            <w:tcBorders>
              <w:top w:val="single" w:color="auto" w:sz="4" w:space="0"/>
              <w:left w:val="single" w:color="auto" w:sz="4" w:space="0"/>
              <w:bottom w:val="single" w:color="auto" w:sz="4" w:space="0"/>
              <w:right w:val="single" w:color="auto" w:sz="4" w:space="0"/>
            </w:tcBorders>
            <w:noWrap w:val="0"/>
            <w:vAlign w:val="top"/>
          </w:tcPr>
          <w:p w14:paraId="5EEB9109">
            <w:pPr>
              <w:spacing w:line="340" w:lineRule="exact"/>
              <w:jc w:val="right"/>
              <w:rPr>
                <w:rFonts w:ascii="华文中宋" w:hAnsi="华文中宋" w:eastAsia="华文中宋"/>
                <w:color w:val="000000"/>
                <w:sz w:val="28"/>
              </w:rPr>
            </w:pPr>
            <w:r>
              <w:rPr>
                <w:rFonts w:hint="eastAsia" w:ascii="华文中宋" w:hAnsi="华文中宋" w:eastAsia="华文中宋"/>
                <w:color w:val="000000"/>
                <w:sz w:val="28"/>
              </w:rPr>
              <w:t>︵</w:t>
            </w:r>
          </w:p>
          <w:p w14:paraId="01E12243">
            <w:pPr>
              <w:spacing w:line="340" w:lineRule="exact"/>
              <w:jc w:val="right"/>
              <w:rPr>
                <w:rFonts w:ascii="华文中宋" w:hAnsi="华文中宋" w:eastAsia="华文中宋"/>
                <w:color w:val="000000"/>
                <w:sz w:val="28"/>
              </w:rPr>
            </w:pPr>
            <w:r>
              <w:rPr>
                <w:rFonts w:hint="eastAsia" w:ascii="华文中宋" w:hAnsi="华文中宋" w:eastAsia="华文中宋"/>
                <w:color w:val="000000"/>
                <w:sz w:val="28"/>
              </w:rPr>
              <w:t>初推</w:t>
            </w:r>
          </w:p>
          <w:p w14:paraId="4F363818">
            <w:pPr>
              <w:spacing w:line="340" w:lineRule="exact"/>
              <w:jc w:val="right"/>
              <w:rPr>
                <w:rFonts w:ascii="华文中宋" w:hAnsi="华文中宋" w:eastAsia="华文中宋"/>
                <w:color w:val="000000"/>
                <w:sz w:val="28"/>
              </w:rPr>
            </w:pPr>
            <w:r>
              <w:rPr>
                <w:rFonts w:hint="eastAsia" w:ascii="华文中宋" w:hAnsi="华文中宋" w:eastAsia="华文中宋"/>
                <w:color w:val="000000"/>
                <w:sz w:val="28"/>
              </w:rPr>
              <w:t>评荐</w:t>
            </w:r>
          </w:p>
          <w:p w14:paraId="530B61F6">
            <w:pPr>
              <w:spacing w:line="340" w:lineRule="exact"/>
              <w:jc w:val="right"/>
              <w:rPr>
                <w:rFonts w:ascii="华文中宋" w:hAnsi="华文中宋" w:eastAsia="华文中宋"/>
                <w:color w:val="000000"/>
                <w:sz w:val="28"/>
              </w:rPr>
            </w:pPr>
            <w:r>
              <w:rPr>
                <w:rFonts w:hint="eastAsia" w:ascii="华文中宋" w:hAnsi="华文中宋" w:eastAsia="华文中宋"/>
                <w:color w:val="000000"/>
                <w:sz w:val="28"/>
              </w:rPr>
              <w:t>评理</w:t>
            </w:r>
          </w:p>
          <w:p w14:paraId="1684F2EB">
            <w:pPr>
              <w:spacing w:line="340" w:lineRule="exact"/>
              <w:jc w:val="right"/>
              <w:rPr>
                <w:rFonts w:ascii="华文中宋" w:hAnsi="华文中宋" w:eastAsia="华文中宋"/>
                <w:color w:val="000000"/>
                <w:sz w:val="28"/>
              </w:rPr>
            </w:pPr>
            <w:r>
              <w:rPr>
                <w:rFonts w:hint="eastAsia" w:ascii="华文中宋" w:hAnsi="华文中宋" w:eastAsia="华文中宋"/>
                <w:color w:val="000000"/>
                <w:sz w:val="28"/>
              </w:rPr>
              <w:t>语由</w:t>
            </w:r>
          </w:p>
          <w:p w14:paraId="751ABE2E">
            <w:pPr>
              <w:spacing w:line="340" w:lineRule="exact"/>
              <w:jc w:val="right"/>
              <w:rPr>
                <w:rFonts w:hAnsi="仿宋_GB2312" w:cs="仿宋_GB2312"/>
                <w:b/>
                <w:bCs/>
                <w:color w:val="000000"/>
                <w:szCs w:val="21"/>
              </w:rPr>
            </w:pPr>
            <w:r>
              <w:rPr>
                <w:rFonts w:hint="eastAsia" w:ascii="华文中宋" w:hAnsi="华文中宋" w:eastAsia="华文中宋"/>
                <w:color w:val="000000"/>
                <w:sz w:val="28"/>
              </w:rPr>
              <w:t>︶</w:t>
            </w:r>
          </w:p>
        </w:tc>
        <w:tc>
          <w:tcPr>
            <w:tcW w:w="8980" w:type="dxa"/>
            <w:gridSpan w:val="8"/>
            <w:tcBorders>
              <w:top w:val="single" w:color="auto" w:sz="4" w:space="0"/>
              <w:left w:val="single" w:color="auto" w:sz="4" w:space="0"/>
              <w:bottom w:val="single" w:color="auto" w:sz="4" w:space="0"/>
              <w:right w:val="single" w:color="auto" w:sz="4" w:space="0"/>
            </w:tcBorders>
            <w:noWrap w:val="0"/>
            <w:vAlign w:val="top"/>
          </w:tcPr>
          <w:p w14:paraId="1864E5F1">
            <w:pPr>
              <w:widowControl/>
              <w:spacing w:line="360" w:lineRule="exact"/>
              <w:ind w:firstLine="420" w:firstLineChars="200"/>
              <w:jc w:val="left"/>
              <w:rPr>
                <w:rFonts w:hint="default" w:hAnsi="仿宋_GB2312" w:cs="仿宋_GB2312"/>
                <w:color w:val="000000"/>
                <w:sz w:val="21"/>
                <w:szCs w:val="21"/>
                <w:lang w:val="en-US"/>
              </w:rPr>
            </w:pPr>
            <w:r>
              <w:rPr>
                <w:rFonts w:hint="eastAsia" w:hAnsi="仿宋_GB2312" w:cs="仿宋_GB2312"/>
                <w:color w:val="000000"/>
                <w:sz w:val="21"/>
                <w:szCs w:val="21"/>
                <w:lang w:val="en-US" w:eastAsia="zh-CN"/>
              </w:rPr>
              <w:t>数字技术、人工智能飞速发展。不经意间，数字人就在出现在我们的身边，与我们的学习、工作、生活息息相关。记者能敏锐地抓取互联网岳麓峰会上出现的AI数字人“小麓”，虽然隔着屏幕，但依然能让我们感受数字人的灵动逼真和到行业的未来。</w:t>
            </w:r>
          </w:p>
          <w:p w14:paraId="663C6662">
            <w:pPr>
              <w:widowControl/>
              <w:spacing w:line="360" w:lineRule="exact"/>
              <w:ind w:firstLine="420" w:firstLineChars="200"/>
              <w:jc w:val="right"/>
              <w:rPr>
                <w:rFonts w:hint="eastAsia" w:hAnsi="仿宋_GB2312" w:cs="仿宋_GB2312"/>
                <w:color w:val="000000"/>
                <w:sz w:val="10"/>
                <w:szCs w:val="10"/>
              </w:rPr>
            </w:pPr>
            <w:r>
              <w:rPr>
                <w:rFonts w:hint="eastAsia" w:hAnsi="仿宋_GB2312" w:cs="仿宋_GB2312"/>
                <w:color w:val="000000"/>
                <w:sz w:val="21"/>
                <w:szCs w:val="21"/>
              </w:rPr>
              <w:t>签名：                    （盖单位公章）</w:t>
            </w:r>
          </w:p>
          <w:p w14:paraId="06C46313">
            <w:pPr>
              <w:widowControl/>
              <w:spacing w:line="360" w:lineRule="exact"/>
              <w:ind w:firstLine="420" w:firstLineChars="200"/>
              <w:rPr>
                <w:rFonts w:hAnsi="仿宋_GB2312" w:cs="仿宋_GB2312"/>
                <w:color w:val="000000"/>
                <w:szCs w:val="21"/>
              </w:rPr>
            </w:pPr>
            <w:r>
              <w:rPr>
                <w:rFonts w:hint="eastAsia" w:hAnsi="仿宋_GB2312" w:cs="仿宋_GB2312"/>
                <w:color w:val="000000"/>
                <w:sz w:val="21"/>
                <w:szCs w:val="21"/>
              </w:rPr>
              <w:t xml:space="preserve">                        </w:t>
            </w:r>
            <w:r>
              <w:rPr>
                <w:rFonts w:hAnsi="仿宋_GB2312" w:cs="仿宋_GB2312"/>
                <w:color w:val="000000"/>
                <w:sz w:val="21"/>
                <w:szCs w:val="21"/>
              </w:rPr>
              <w:t xml:space="preserve">     </w:t>
            </w:r>
            <w:r>
              <w:rPr>
                <w:rFonts w:hint="eastAsia" w:hAnsi="仿宋_GB2312" w:cs="仿宋_GB2312"/>
                <w:color w:val="000000"/>
                <w:sz w:val="21"/>
                <w:szCs w:val="21"/>
              </w:rPr>
              <w:t>202</w:t>
            </w:r>
            <w:r>
              <w:rPr>
                <w:rFonts w:hAnsi="仿宋_GB2312" w:cs="仿宋_GB2312"/>
                <w:color w:val="000000"/>
                <w:sz w:val="21"/>
                <w:szCs w:val="21"/>
              </w:rPr>
              <w:t>4</w:t>
            </w:r>
            <w:r>
              <w:rPr>
                <w:rFonts w:hint="eastAsia" w:hAnsi="仿宋_GB2312" w:cs="仿宋_GB2312"/>
                <w:color w:val="000000"/>
                <w:sz w:val="21"/>
                <w:szCs w:val="21"/>
              </w:rPr>
              <w:t xml:space="preserve">年   月   日        </w:t>
            </w:r>
            <w:r>
              <w:rPr>
                <w:rFonts w:hint="eastAsia" w:hAnsi="仿宋_GB2312" w:cs="仿宋_GB2312"/>
                <w:color w:val="000000"/>
                <w:szCs w:val="21"/>
              </w:rPr>
              <w:t xml:space="preserve">              </w:t>
            </w:r>
          </w:p>
        </w:tc>
      </w:tr>
      <w:tr w14:paraId="0871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1613" w:type="dxa"/>
            <w:gridSpan w:val="2"/>
            <w:tcBorders>
              <w:top w:val="single" w:color="auto" w:sz="4" w:space="0"/>
              <w:left w:val="single" w:color="auto" w:sz="4" w:space="0"/>
              <w:bottom w:val="single" w:color="auto" w:sz="4" w:space="0"/>
              <w:right w:val="single" w:color="auto" w:sz="4" w:space="0"/>
            </w:tcBorders>
            <w:noWrap w:val="0"/>
            <w:vAlign w:val="center"/>
          </w:tcPr>
          <w:p w14:paraId="7B2CE2D4">
            <w:pPr>
              <w:widowControl/>
              <w:spacing w:line="320" w:lineRule="exac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联系人</w:t>
            </w:r>
          </w:p>
          <w:p w14:paraId="5DD26EF0">
            <w:pPr>
              <w:widowControl/>
              <w:spacing w:line="320" w:lineRule="exact"/>
              <w:rPr>
                <w:rFonts w:hint="eastAsia" w:ascii="华文中宋" w:hAnsi="华文中宋" w:eastAsia="华文中宋" w:cs="华文中宋"/>
                <w:color w:val="000000"/>
              </w:rPr>
            </w:pPr>
            <w:r>
              <w:rPr>
                <w:rFonts w:hint="eastAsia" w:ascii="华文中宋" w:hAnsi="华文中宋" w:eastAsia="华文中宋" w:cs="华文中宋"/>
                <w:color w:val="000000"/>
              </w:rPr>
              <w:t>（作者）</w:t>
            </w:r>
          </w:p>
          <w:p w14:paraId="03A04756">
            <w:pPr>
              <w:widowControl/>
              <w:spacing w:before="100" w:beforeAutospacing="1" w:after="100" w:afterAutospacing="1" w:line="360" w:lineRule="exact"/>
              <w:rPr>
                <w:rFonts w:hAnsi="仿宋_GB2312" w:cs="仿宋_GB2312"/>
                <w:b/>
                <w:bCs/>
                <w:color w:val="000000"/>
                <w:szCs w:val="21"/>
              </w:rPr>
            </w:pPr>
          </w:p>
          <w:p w14:paraId="2E3BAC83">
            <w:pPr>
              <w:widowControl/>
              <w:spacing w:before="100" w:beforeAutospacing="1" w:after="100" w:afterAutospacing="1" w:line="360" w:lineRule="exact"/>
              <w:rPr>
                <w:rFonts w:hAnsi="仿宋_GB2312" w:cs="仿宋_GB2312"/>
                <w:b/>
                <w:bCs/>
                <w:color w:val="000000"/>
                <w:szCs w:val="21"/>
              </w:rPr>
            </w:pPr>
            <w:r>
              <w:rPr>
                <w:rFonts w:hint="eastAsia" w:hAnsi="仿宋_GB2312" w:cs="仿宋_GB2312"/>
                <w:b/>
                <w:bCs/>
                <w:color w:val="000000"/>
                <w:szCs w:val="21"/>
              </w:rPr>
              <w:t>手机</w:t>
            </w:r>
          </w:p>
          <w:p w14:paraId="33144F84">
            <w:pPr>
              <w:widowControl/>
              <w:spacing w:before="100" w:beforeAutospacing="1" w:after="100" w:afterAutospacing="1" w:line="360" w:lineRule="exact"/>
              <w:rPr>
                <w:rFonts w:hAnsi="仿宋_GB2312" w:cs="仿宋_GB2312"/>
                <w:b/>
                <w:bCs/>
                <w:color w:val="000000"/>
                <w:szCs w:val="21"/>
              </w:rPr>
            </w:pPr>
          </w:p>
        </w:tc>
        <w:tc>
          <w:tcPr>
            <w:tcW w:w="3975" w:type="dxa"/>
            <w:gridSpan w:val="3"/>
            <w:tcBorders>
              <w:top w:val="single" w:color="auto" w:sz="4" w:space="0"/>
              <w:left w:val="single" w:color="auto" w:sz="4" w:space="0"/>
              <w:bottom w:val="single" w:color="auto" w:sz="4" w:space="0"/>
              <w:right w:val="single" w:color="auto" w:sz="4" w:space="0"/>
            </w:tcBorders>
            <w:noWrap w:val="0"/>
            <w:vAlign w:val="top"/>
          </w:tcPr>
          <w:p w14:paraId="57B9A27B">
            <w:pPr>
              <w:widowControl/>
              <w:spacing w:line="360" w:lineRule="exact"/>
              <w:jc w:val="left"/>
              <w:rPr>
                <w:rFonts w:hint="eastAsia" w:hAnsi="仿宋_GB2312" w:eastAsia="仿宋_GB2312" w:cs="仿宋_GB2312"/>
                <w:bCs/>
                <w:kern w:val="0"/>
                <w:szCs w:val="21"/>
                <w:lang w:val="en-US" w:eastAsia="zh-CN"/>
              </w:rPr>
            </w:pPr>
            <w:r>
              <w:rPr>
                <w:rFonts w:hint="eastAsia" w:hAnsi="仿宋_GB2312" w:cs="仿宋_GB2312"/>
                <w:bCs/>
                <w:kern w:val="0"/>
                <w:szCs w:val="21"/>
                <w:lang w:val="en-US" w:eastAsia="zh-CN"/>
              </w:rPr>
              <w:t>田超</w:t>
            </w: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14:paraId="7741273C">
            <w:pPr>
              <w:widowControl/>
              <w:spacing w:before="100" w:beforeAutospacing="1" w:after="100" w:afterAutospacing="1" w:line="360" w:lineRule="exact"/>
              <w:rPr>
                <w:rFonts w:hAnsi="仿宋_GB2312" w:cs="仿宋_GB2312"/>
                <w:b/>
                <w:bCs/>
                <w:color w:val="000000"/>
                <w:szCs w:val="21"/>
              </w:rPr>
            </w:pPr>
            <w:r>
              <w:rPr>
                <w:rFonts w:hint="eastAsia" w:ascii="华文中宋" w:hAnsi="华文中宋" w:eastAsia="华文中宋"/>
                <w:color w:val="000000"/>
                <w:sz w:val="28"/>
              </w:rPr>
              <w:t>手机</w:t>
            </w:r>
          </w:p>
        </w:tc>
        <w:tc>
          <w:tcPr>
            <w:tcW w:w="3223" w:type="dxa"/>
            <w:gridSpan w:val="2"/>
            <w:tcBorders>
              <w:top w:val="single" w:color="auto" w:sz="4" w:space="0"/>
              <w:left w:val="single" w:color="auto" w:sz="4" w:space="0"/>
              <w:bottom w:val="single" w:color="auto" w:sz="4" w:space="0"/>
              <w:right w:val="single" w:color="auto" w:sz="4" w:space="0"/>
            </w:tcBorders>
            <w:noWrap w:val="0"/>
            <w:vAlign w:val="top"/>
          </w:tcPr>
          <w:p w14:paraId="476B6B72">
            <w:pPr>
              <w:widowControl/>
              <w:spacing w:line="360" w:lineRule="exact"/>
              <w:jc w:val="left"/>
              <w:rPr>
                <w:rFonts w:hint="default" w:ascii="仿宋" w:hAnsi="仿宋" w:eastAsia="仿宋" w:cs="仿宋_GB2312"/>
                <w:color w:val="000000"/>
                <w:szCs w:val="21"/>
                <w:lang w:val="en-US" w:eastAsia="zh-CN"/>
              </w:rPr>
            </w:pPr>
            <w:r>
              <w:rPr>
                <w:rFonts w:ascii="Calibri" w:hAnsi="Calibri" w:eastAsia="仿宋" w:cs="Calibri"/>
                <w:color w:val="000000"/>
                <w:szCs w:val="21"/>
              </w:rPr>
              <w:t> </w:t>
            </w:r>
            <w:r>
              <w:rPr>
                <w:rFonts w:hint="eastAsia" w:ascii="Calibri" w:hAnsi="Calibri" w:eastAsia="仿宋" w:cs="Calibri"/>
                <w:color w:val="000000"/>
                <w:szCs w:val="21"/>
                <w:lang w:val="en-US" w:eastAsia="zh-CN"/>
              </w:rPr>
              <w:t>18684883600</w:t>
            </w:r>
          </w:p>
        </w:tc>
      </w:tr>
    </w:tbl>
    <w:p w14:paraId="75FB04D0">
      <w:pPr>
        <w:jc w:val="both"/>
      </w:pPr>
    </w:p>
    <w:p w14:paraId="2910AD78">
      <w:pPr>
        <w:jc w:val="center"/>
      </w:pPr>
      <w:r>
        <w:rPr>
          <w:rFonts w:hint="eastAsia" w:hAnsi="仿宋_GB2312" w:cs="仿宋_GB2312"/>
          <w:color w:val="000000"/>
          <w:sz w:val="21"/>
          <w:szCs w:val="21"/>
        </w:rPr>
        <w:t>数字人“小麓”亮相互联网岳麓峰会</w:t>
      </w:r>
    </w:p>
    <w:p w14:paraId="71FACA49">
      <w:pPr>
        <w:jc w:val="center"/>
        <w:rPr>
          <w:rFonts w:ascii="宋体" w:hAnsi="宋体" w:eastAsia="宋体" w:cs="宋体"/>
          <w:sz w:val="24"/>
          <w:szCs w:val="24"/>
        </w:rPr>
      </w:pPr>
      <w:r>
        <w:rPr>
          <w:rFonts w:ascii="宋体" w:hAnsi="宋体" w:eastAsia="宋体" w:cs="宋体"/>
          <w:sz w:val="24"/>
          <w:szCs w:val="24"/>
        </w:rPr>
        <w:drawing>
          <wp:inline distT="0" distB="0" distL="114300" distR="114300">
            <wp:extent cx="4029710" cy="3825875"/>
            <wp:effectExtent l="0" t="0" r="889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4029710" cy="3825875"/>
                    </a:xfrm>
                    <a:prstGeom prst="rect">
                      <a:avLst/>
                    </a:prstGeom>
                    <a:noFill/>
                    <a:ln w="9525">
                      <a:noFill/>
                    </a:ln>
                  </pic:spPr>
                </pic:pic>
              </a:graphicData>
            </a:graphic>
          </wp:inline>
        </w:drawing>
      </w:r>
    </w:p>
    <w:p w14:paraId="6E95D3DA">
      <w:pPr>
        <w:jc w:val="both"/>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035AF"/>
    <w:rsid w:val="0E4427F6"/>
    <w:rsid w:val="164345B5"/>
    <w:rsid w:val="175802B8"/>
    <w:rsid w:val="1E337259"/>
    <w:rsid w:val="21D81102"/>
    <w:rsid w:val="24430753"/>
    <w:rsid w:val="25561806"/>
    <w:rsid w:val="2C236821"/>
    <w:rsid w:val="3CC866A4"/>
    <w:rsid w:val="3DE35769"/>
    <w:rsid w:val="46613FE7"/>
    <w:rsid w:val="53D959ED"/>
    <w:rsid w:val="6D363089"/>
    <w:rsid w:val="7BEB46DA"/>
    <w:rsid w:val="7C116B3F"/>
    <w:rsid w:val="7DE0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center"/>
    </w:pPr>
    <w:rPr>
      <w:rFonts w:ascii="仿宋_GB2312" w:hAnsi="Times New Roman" w:eastAsia="仿宋_GB2312" w:cs="Times New Roman"/>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863</Words>
  <Characters>952</Characters>
  <Lines>0</Lines>
  <Paragraphs>0</Paragraphs>
  <TotalTime>0</TotalTime>
  <ScaleCrop>false</ScaleCrop>
  <LinksUpToDate>false</LinksUpToDate>
  <CharactersWithSpaces>1075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2025-02-18T14:54:00Z</dcterms:created>
  <dc:creator>WPS_715011740</dc:creator>
  <cp:lastModifiedBy>瘦二十斤</cp:lastModifiedBy>
  <dcterms:modified xsi:type="dcterms:W3CDTF">2025-02-28T11:23:41Z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BD1C8CFBC26043639BFB8D3504761CCE_13</vt:lpwstr>
  </property>
  <property fmtid="{D5CDD505-2E9C-101B-9397-08002B2CF9AE}" pid="4" name="KSOTemplateDocerSaveRecord">
    <vt:lpwstr>eyJoZGlkIjoiOWNhYzg0OWQ3Y2IxMTY2YjZiMDhiMTNhNGNhZGYwZGUiLCJ1c2VySWQiOiIyMzg0NjQ5ODUifQ==</vt:lpwstr>
  </property>
</Properties>
</file>