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F2E40">
      <w:pPr>
        <w:pStyle w:val="2"/>
        <w:keepNext w:val="0"/>
        <w:keepLines w:val="0"/>
        <w:pageBreakBefore w:val="0"/>
        <w:widowControl w:val="0"/>
        <w:shd w:val="clear" w:color="auto" w:fill="auto"/>
        <w:kinsoku/>
        <w:wordWrap/>
        <w:overflowPunct/>
        <w:topLinePunct w:val="0"/>
        <w:autoSpaceDE/>
        <w:autoSpaceDN/>
        <w:bidi w:val="0"/>
        <w:adjustRightInd/>
        <w:snapToGrid w:val="0"/>
        <w:spacing w:line="520" w:lineRule="exact"/>
        <w:jc w:val="left"/>
        <w:textAlignment w:val="auto"/>
        <w:rPr>
          <w:rStyle w:val="29"/>
          <w:rFonts w:hint="eastAsia" w:ascii="方正小标宋_GBK" w:hAnsi="方正小标宋_GBK" w:eastAsia="方正小标宋_GBK" w:cs="方正小标宋_GBK"/>
          <w:color w:val="auto"/>
          <w:sz w:val="32"/>
          <w:szCs w:val="36"/>
          <w:lang w:val="en-US" w:eastAsia="zh-CN"/>
        </w:rPr>
      </w:pPr>
      <w:bookmarkStart w:id="0" w:name="_GoBack"/>
      <w:bookmarkEnd w:id="0"/>
      <w:r>
        <w:rPr>
          <w:rStyle w:val="29"/>
          <w:rFonts w:hint="eastAsia" w:ascii="方正小标宋_GBK" w:hAnsi="方正小标宋_GBK" w:eastAsia="方正小标宋_GBK" w:cs="方正小标宋_GBK"/>
          <w:color w:val="auto"/>
          <w:sz w:val="32"/>
          <w:szCs w:val="36"/>
        </w:rPr>
        <w:t>附件</w:t>
      </w:r>
      <w:r>
        <w:rPr>
          <w:rStyle w:val="29"/>
          <w:rFonts w:hint="eastAsia" w:ascii="Times New Roman" w:hAnsi="Times New Roman" w:eastAsia="方正小标宋_GBK" w:cs="方正小标宋_GBK"/>
          <w:color w:val="auto"/>
          <w:sz w:val="32"/>
          <w:szCs w:val="36"/>
          <w:lang w:val="en-US" w:eastAsia="zh-CN"/>
        </w:rPr>
        <w:t>1</w:t>
      </w:r>
    </w:p>
    <w:p w14:paraId="3DA6055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40" w:lineRule="auto"/>
        <w:jc w:val="left"/>
        <w:textAlignment w:val="auto"/>
        <w:rPr>
          <w:rStyle w:val="29"/>
          <w:rFonts w:hint="eastAsia" w:ascii="方正小标宋_GBK" w:hAnsi="方正小标宋_GBK" w:eastAsia="方正小标宋_GBK" w:cs="方正小标宋_GBK"/>
          <w:color w:val="auto"/>
          <w:sz w:val="32"/>
          <w:szCs w:val="32"/>
          <w:lang w:eastAsia="zh-CN"/>
        </w:rPr>
      </w:pPr>
    </w:p>
    <w:p w14:paraId="21A885CB">
      <w:pPr>
        <w:shd w:val="clear" w:color="auto" w:fill="auto"/>
        <w:spacing w:before="186" w:line="226" w:lineRule="auto"/>
        <w:outlineLvl w:val="0"/>
        <w:rPr>
          <w:rStyle w:val="29"/>
          <w:rFonts w:hint="eastAsia" w:ascii="黑体" w:hAnsi="黑体" w:eastAsia="黑体" w:cs="黑体"/>
          <w:b/>
          <w:bCs/>
          <w:color w:val="FF0000"/>
          <w:sz w:val="48"/>
          <w:szCs w:val="48"/>
          <w:lang w:eastAsia="zh-CN"/>
        </w:rPr>
      </w:pPr>
    </w:p>
    <w:p w14:paraId="3D8065EE">
      <w:pPr>
        <w:pStyle w:val="14"/>
        <w:shd w:val="clear" w:color="auto" w:fill="auto"/>
        <w:rPr>
          <w:rFonts w:hint="eastAsia"/>
          <w:color w:val="FF0000"/>
          <w:lang w:eastAsia="zh-CN"/>
        </w:rPr>
      </w:pPr>
    </w:p>
    <w:p w14:paraId="6667A3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outlineLvl w:val="0"/>
        <w:rPr>
          <w:rStyle w:val="29"/>
          <w:rFonts w:hint="eastAsia" w:ascii="方正小标宋简体" w:hAnsi="方正小标宋简体" w:eastAsia="方正小标宋简体" w:cs="方正小标宋简体"/>
          <w:b w:val="0"/>
          <w:bCs w:val="0"/>
          <w:color w:val="auto"/>
          <w:sz w:val="48"/>
          <w:szCs w:val="48"/>
          <w:lang w:eastAsia="zh-CN"/>
        </w:rPr>
      </w:pPr>
      <w:r>
        <w:rPr>
          <w:rStyle w:val="29"/>
          <w:rFonts w:hint="eastAsia" w:ascii="Times New Roman" w:hAnsi="Times New Roman" w:eastAsia="方正小标宋简体" w:cs="方正小标宋简体"/>
          <w:b/>
          <w:bCs/>
          <w:color w:val="auto"/>
          <w:sz w:val="48"/>
          <w:szCs w:val="48"/>
          <w:lang w:val="en-US" w:eastAsia="zh-CN"/>
        </w:rPr>
        <w:t>2026</w:t>
      </w:r>
      <w:r>
        <w:rPr>
          <w:rStyle w:val="29"/>
          <w:rFonts w:hint="eastAsia" w:ascii="仿宋_GB2312" w:hAnsi="仿宋_GB2312" w:eastAsia="方正小标宋简体" w:cs="方正小标宋简体"/>
          <w:b w:val="0"/>
          <w:bCs w:val="0"/>
          <w:color w:val="auto"/>
          <w:sz w:val="48"/>
          <w:szCs w:val="48"/>
          <w:lang w:eastAsia="zh-CN"/>
        </w:rPr>
        <w:t>“</w:t>
      </w:r>
      <w:r>
        <w:rPr>
          <w:rStyle w:val="29"/>
          <w:rFonts w:hint="eastAsia" w:ascii="方正小标宋简体" w:hAnsi="方正小标宋简体" w:eastAsia="方正小标宋简体" w:cs="方正小标宋简体"/>
          <w:b w:val="0"/>
          <w:bCs w:val="0"/>
          <w:color w:val="auto"/>
          <w:sz w:val="48"/>
          <w:szCs w:val="48"/>
          <w:lang w:eastAsia="zh-CN"/>
        </w:rPr>
        <w:t>新花</w:t>
      </w:r>
      <w:r>
        <w:rPr>
          <w:rStyle w:val="29"/>
          <w:rFonts w:hint="eastAsia" w:ascii="Times New Roman" w:hAnsi="Times New Roman" w:eastAsia="方正小标宋简体" w:cs="方正小标宋简体"/>
          <w:b/>
          <w:bCs/>
          <w:color w:val="auto"/>
          <w:sz w:val="48"/>
          <w:szCs w:val="48"/>
          <w:lang w:eastAsia="zh-CN"/>
        </w:rPr>
        <w:t>YOUNG</w:t>
      </w:r>
      <w:r>
        <w:rPr>
          <w:rStyle w:val="29"/>
          <w:rFonts w:hint="eastAsia" w:ascii="方正小标宋简体" w:hAnsi="方正小标宋简体" w:eastAsia="方正小标宋简体" w:cs="方正小标宋简体"/>
          <w:b w:val="0"/>
          <w:bCs w:val="0"/>
          <w:color w:val="auto"/>
          <w:sz w:val="48"/>
          <w:szCs w:val="48"/>
          <w:lang w:eastAsia="zh-CN"/>
        </w:rPr>
        <w:t>杯</w:t>
      </w:r>
      <w:r>
        <w:rPr>
          <w:rStyle w:val="29"/>
          <w:rFonts w:hint="eastAsia" w:ascii="仿宋_GB2312" w:hAnsi="仿宋_GB2312" w:eastAsia="方正小标宋简体" w:cs="方正小标宋简体"/>
          <w:b w:val="0"/>
          <w:bCs w:val="0"/>
          <w:color w:val="auto"/>
          <w:sz w:val="48"/>
          <w:szCs w:val="48"/>
          <w:lang w:eastAsia="zh-CN"/>
        </w:rPr>
        <w:t>”</w:t>
      </w:r>
      <w:r>
        <w:rPr>
          <w:rStyle w:val="29"/>
          <w:rFonts w:hint="eastAsia" w:ascii="方正小标宋简体" w:hAnsi="方正小标宋简体" w:eastAsia="方正小标宋简体" w:cs="方正小标宋简体"/>
          <w:b w:val="0"/>
          <w:bCs w:val="0"/>
          <w:color w:val="auto"/>
          <w:sz w:val="48"/>
          <w:szCs w:val="48"/>
          <w:lang w:eastAsia="zh-CN"/>
        </w:rPr>
        <w:t>湖南文旅项目</w:t>
      </w:r>
    </w:p>
    <w:p w14:paraId="17C906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outlineLvl w:val="0"/>
        <w:rPr>
          <w:rStyle w:val="29"/>
          <w:rFonts w:hint="eastAsia" w:ascii="方正小标宋简体" w:hAnsi="方正小标宋简体" w:eastAsia="方正小标宋简体" w:cs="方正小标宋简体"/>
          <w:b w:val="0"/>
          <w:bCs w:val="0"/>
          <w:color w:val="auto"/>
          <w:kern w:val="2"/>
          <w:sz w:val="48"/>
          <w:szCs w:val="48"/>
          <w:lang w:val="en-US" w:eastAsia="zh-CN" w:bidi="ar-SA"/>
        </w:rPr>
      </w:pPr>
      <w:r>
        <w:rPr>
          <w:rStyle w:val="29"/>
          <w:rFonts w:hint="eastAsia" w:ascii="方正小标宋简体" w:hAnsi="方正小标宋简体" w:eastAsia="方正小标宋简体" w:cs="方正小标宋简体"/>
          <w:b w:val="0"/>
          <w:bCs w:val="0"/>
          <w:color w:val="auto"/>
          <w:sz w:val="48"/>
          <w:szCs w:val="48"/>
          <w:lang w:eastAsia="zh-CN"/>
        </w:rPr>
        <w:t>焕新升级</w:t>
      </w:r>
      <w:r>
        <w:rPr>
          <w:rStyle w:val="29"/>
          <w:rFonts w:hint="eastAsia" w:ascii="方正小标宋简体" w:hAnsi="方正小标宋简体" w:eastAsia="方正小标宋简体" w:cs="方正小标宋简体"/>
          <w:b w:val="0"/>
          <w:bCs w:val="0"/>
          <w:color w:val="auto"/>
          <w:sz w:val="48"/>
          <w:szCs w:val="48"/>
        </w:rPr>
        <w:t>创新创意</w:t>
      </w:r>
      <w:r>
        <w:rPr>
          <w:rStyle w:val="29"/>
          <w:rFonts w:hint="eastAsia" w:ascii="方正小标宋简体" w:hAnsi="方正小标宋简体" w:eastAsia="方正小标宋简体" w:cs="方正小标宋简体"/>
          <w:b w:val="0"/>
          <w:bCs w:val="0"/>
          <w:color w:val="auto"/>
          <w:sz w:val="48"/>
          <w:szCs w:val="48"/>
          <w:lang w:eastAsia="zh-CN"/>
        </w:rPr>
        <w:t>（创业）</w:t>
      </w:r>
      <w:r>
        <w:rPr>
          <w:rStyle w:val="29"/>
          <w:rFonts w:hint="eastAsia" w:ascii="方正小标宋简体" w:hAnsi="方正小标宋简体" w:eastAsia="方正小标宋简体" w:cs="方正小标宋简体"/>
          <w:b w:val="0"/>
          <w:bCs w:val="0"/>
          <w:color w:val="auto"/>
          <w:sz w:val="48"/>
          <w:szCs w:val="48"/>
        </w:rPr>
        <w:t>大赛</w:t>
      </w:r>
      <w:r>
        <w:rPr>
          <w:rStyle w:val="29"/>
          <w:rFonts w:hint="eastAsia" w:ascii="方正小标宋简体" w:hAnsi="方正小标宋简体" w:eastAsia="方正小标宋简体" w:cs="方正小标宋简体"/>
          <w:b w:val="0"/>
          <w:bCs w:val="0"/>
          <w:color w:val="auto"/>
          <w:kern w:val="2"/>
          <w:sz w:val="48"/>
          <w:szCs w:val="48"/>
          <w:lang w:val="en-US" w:eastAsia="zh-CN" w:bidi="ar-SA"/>
        </w:rPr>
        <w:t>申报书</w:t>
      </w:r>
    </w:p>
    <w:p w14:paraId="107D27B1">
      <w:pPr>
        <w:pStyle w:val="8"/>
        <w:shd w:val="clear" w:color="auto" w:fill="auto"/>
        <w:spacing w:line="250" w:lineRule="auto"/>
        <w:rPr>
          <w:rStyle w:val="29"/>
          <w:rFonts w:hint="eastAsia" w:ascii="Times New Roman" w:hAnsi="Times New Roman" w:eastAsia="仿宋_GB2312" w:cs="Times New Roman"/>
          <w:color w:val="auto"/>
          <w:kern w:val="2"/>
          <w:sz w:val="32"/>
          <w:szCs w:val="36"/>
          <w:lang w:val="en-US" w:eastAsia="zh-CN" w:bidi="ar-SA"/>
        </w:rPr>
      </w:pPr>
    </w:p>
    <w:p w14:paraId="06E9CAA5">
      <w:pPr>
        <w:pStyle w:val="8"/>
        <w:shd w:val="clear" w:color="auto" w:fill="auto"/>
        <w:spacing w:line="250" w:lineRule="auto"/>
        <w:rPr>
          <w:rStyle w:val="29"/>
          <w:rFonts w:hint="eastAsia" w:ascii="Times New Roman" w:hAnsi="Times New Roman" w:eastAsia="仿宋_GB2312" w:cs="Times New Roman"/>
          <w:color w:val="auto"/>
          <w:kern w:val="2"/>
          <w:sz w:val="32"/>
          <w:szCs w:val="36"/>
          <w:lang w:val="en-US" w:eastAsia="zh-CN" w:bidi="ar-SA"/>
        </w:rPr>
      </w:pPr>
    </w:p>
    <w:p w14:paraId="70966693">
      <w:pPr>
        <w:shd w:val="clear" w:color="auto" w:fill="auto"/>
        <w:rPr>
          <w:rStyle w:val="29"/>
          <w:rFonts w:hint="eastAsia" w:ascii="Times New Roman" w:hAnsi="Times New Roman" w:eastAsia="仿宋_GB2312" w:cs="Times New Roman"/>
          <w:color w:val="auto"/>
          <w:kern w:val="2"/>
          <w:sz w:val="32"/>
          <w:szCs w:val="36"/>
          <w:lang w:val="en-US" w:eastAsia="zh-CN" w:bidi="ar-SA"/>
        </w:rPr>
      </w:pPr>
    </w:p>
    <w:p w14:paraId="3E2D0F96">
      <w:pPr>
        <w:pStyle w:val="8"/>
        <w:shd w:val="clear" w:color="auto" w:fill="auto"/>
        <w:rPr>
          <w:rFonts w:hint="eastAsia"/>
          <w:lang w:val="en-US" w:eastAsia="zh-CN"/>
        </w:rPr>
      </w:pPr>
    </w:p>
    <w:p w14:paraId="52689804">
      <w:pPr>
        <w:shd w:val="clear" w:color="auto" w:fill="auto"/>
        <w:spacing w:before="141" w:line="225" w:lineRule="auto"/>
        <w:ind w:left="1251"/>
        <w:rPr>
          <w:rStyle w:val="29"/>
          <w:rFonts w:hint="eastAsia" w:ascii="Times New Roman" w:hAnsi="Times New Roman" w:eastAsia="仿宋_GB2312" w:cs="Times New Roman"/>
          <w:b/>
          <w:bCs/>
          <w:color w:val="auto"/>
          <w:kern w:val="2"/>
          <w:sz w:val="36"/>
          <w:szCs w:val="40"/>
          <w:lang w:val="en-US" w:eastAsia="zh-CN" w:bidi="ar-SA"/>
        </w:rPr>
      </w:pPr>
      <w:r>
        <w:rPr>
          <w:rStyle w:val="29"/>
          <w:rFonts w:hint="eastAsia" w:ascii="Times New Roman" w:hAnsi="Times New Roman" w:eastAsia="仿宋_GB2312" w:cs="Times New Roman"/>
          <w:b/>
          <w:bCs/>
          <w:color w:val="auto"/>
          <w:kern w:val="2"/>
          <w:sz w:val="36"/>
          <w:szCs w:val="40"/>
          <w:lang w:val="en-US" w:eastAsia="zh-CN" w:bidi="ar-SA"/>
        </w:rPr>
        <w:t xml:space="preserve">项目名称：                </w:t>
      </w:r>
    </w:p>
    <w:p w14:paraId="0330F143">
      <w:pPr>
        <w:pStyle w:val="14"/>
        <w:rPr>
          <w:rFonts w:hint="default"/>
          <w:b/>
          <w:bCs/>
          <w:sz w:val="22"/>
          <w:szCs w:val="28"/>
          <w:lang w:val="en-US" w:eastAsia="zh-CN"/>
        </w:rPr>
      </w:pPr>
      <w:r>
        <w:rPr>
          <w:rStyle w:val="29"/>
          <w:rFonts w:hint="eastAsia" w:ascii="Times New Roman" w:hAnsi="Times New Roman" w:eastAsia="仿宋_GB2312" w:cs="Times New Roman"/>
          <w:b/>
          <w:bCs/>
          <w:color w:val="auto"/>
          <w:kern w:val="2"/>
          <w:sz w:val="36"/>
          <w:szCs w:val="40"/>
          <w:lang w:val="en-US" w:eastAsia="zh-CN" w:bidi="ar-SA"/>
        </w:rPr>
        <w:t xml:space="preserve">       依托项目名称：  </w:t>
      </w:r>
    </w:p>
    <w:p w14:paraId="07C4765D">
      <w:pPr>
        <w:spacing w:before="140" w:line="226" w:lineRule="auto"/>
        <w:ind w:left="0" w:leftChars="0" w:firstLine="1265" w:firstLineChars="350"/>
        <w:rPr>
          <w:rStyle w:val="29"/>
          <w:rFonts w:hint="eastAsia" w:ascii="Times New Roman" w:hAnsi="Times New Roman" w:eastAsia="仿宋_GB2312" w:cs="Times New Roman"/>
          <w:b/>
          <w:bCs/>
          <w:color w:val="auto"/>
          <w:kern w:val="2"/>
          <w:sz w:val="36"/>
          <w:szCs w:val="40"/>
          <w:lang w:val="en-US" w:eastAsia="zh-CN" w:bidi="ar-SA"/>
        </w:rPr>
      </w:pPr>
      <w:r>
        <w:rPr>
          <w:rStyle w:val="29"/>
          <w:rFonts w:hint="eastAsia" w:ascii="Times New Roman" w:hAnsi="Times New Roman" w:eastAsia="仿宋_GB2312" w:cs="Times New Roman"/>
          <w:b/>
          <w:bCs/>
          <w:color w:val="auto"/>
          <w:kern w:val="2"/>
          <w:sz w:val="36"/>
          <w:szCs w:val="40"/>
          <w:lang w:val="en-US" w:eastAsia="zh-CN" w:bidi="ar-SA"/>
        </w:rPr>
        <w:t xml:space="preserve">负责人姓名：          联系电话：                </w:t>
      </w:r>
    </w:p>
    <w:p w14:paraId="3E6D4AEF">
      <w:pPr>
        <w:spacing w:before="140" w:line="225" w:lineRule="auto"/>
        <w:ind w:left="0" w:leftChars="0" w:right="24" w:firstLine="1265" w:firstLineChars="350"/>
        <w:jc w:val="both"/>
        <w:rPr>
          <w:rStyle w:val="29"/>
          <w:rFonts w:hint="default" w:ascii="Times New Roman" w:hAnsi="Times New Roman" w:eastAsia="仿宋_GB2312" w:cs="Times New Roman"/>
          <w:b/>
          <w:bCs/>
          <w:color w:val="auto"/>
          <w:kern w:val="2"/>
          <w:sz w:val="36"/>
          <w:szCs w:val="40"/>
          <w:lang w:val="en-US" w:eastAsia="zh-CN" w:bidi="ar-SA"/>
        </w:rPr>
      </w:pPr>
      <w:r>
        <w:rPr>
          <w:rStyle w:val="29"/>
          <w:rFonts w:hint="eastAsia" w:ascii="Times New Roman" w:hAnsi="Times New Roman" w:eastAsia="仿宋_GB2312" w:cs="Times New Roman"/>
          <w:b/>
          <w:bCs/>
          <w:color w:val="auto"/>
          <w:kern w:val="2"/>
          <w:sz w:val="36"/>
          <w:szCs w:val="40"/>
          <w:lang w:val="en-US" w:eastAsia="zh-CN" w:bidi="ar-SA"/>
        </w:rPr>
        <w:t>推荐单位：</w:t>
      </w:r>
    </w:p>
    <w:p w14:paraId="6A8FEA8B">
      <w:pPr>
        <w:spacing w:before="101" w:line="228" w:lineRule="auto"/>
        <w:ind w:left="0" w:leftChars="0" w:firstLine="1265" w:firstLineChars="350"/>
        <w:rPr>
          <w:rStyle w:val="29"/>
          <w:rFonts w:hint="eastAsia" w:ascii="Times New Roman" w:hAnsi="Times New Roman" w:eastAsia="仿宋_GB2312" w:cs="Times New Roman"/>
          <w:color w:val="auto"/>
          <w:kern w:val="2"/>
          <w:sz w:val="36"/>
          <w:szCs w:val="40"/>
          <w:lang w:val="en-US" w:eastAsia="zh-CN" w:bidi="ar-SA"/>
        </w:rPr>
      </w:pPr>
      <w:r>
        <w:rPr>
          <w:rStyle w:val="29"/>
          <w:rFonts w:hint="eastAsia" w:ascii="Times New Roman" w:hAnsi="Times New Roman" w:eastAsia="仿宋_GB2312" w:cs="Times New Roman"/>
          <w:b/>
          <w:bCs/>
          <w:color w:val="auto"/>
          <w:kern w:val="2"/>
          <w:sz w:val="36"/>
          <w:szCs w:val="40"/>
          <w:lang w:val="en-US" w:eastAsia="zh-CN" w:bidi="ar-SA"/>
        </w:rPr>
        <w:t>填报时间：     年     月     日</w:t>
      </w:r>
    </w:p>
    <w:p w14:paraId="3BB684D4">
      <w:pPr>
        <w:pStyle w:val="14"/>
        <w:rPr>
          <w:rFonts w:hint="eastAsia"/>
          <w:lang w:val="en-US" w:eastAsia="zh-CN"/>
        </w:rPr>
      </w:pPr>
    </w:p>
    <w:p w14:paraId="1710FD81">
      <w:pPr>
        <w:rPr>
          <w:rFonts w:hint="eastAsia"/>
          <w:lang w:val="en-US" w:eastAsia="zh-CN"/>
        </w:rPr>
      </w:pPr>
    </w:p>
    <w:p w14:paraId="1EA2EFDA">
      <w:pPr>
        <w:rPr>
          <w:rFonts w:hint="eastAsia"/>
          <w:lang w:val="en-US" w:eastAsia="zh-CN"/>
        </w:rPr>
      </w:pPr>
    </w:p>
    <w:p w14:paraId="60FB6070">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240" w:afterAutospacing="0" w:line="240" w:lineRule="auto"/>
        <w:ind w:left="0" w:right="0" w:firstLine="0"/>
        <w:jc w:val="center"/>
        <w:textAlignment w:val="auto"/>
        <w:outlineLvl w:val="9"/>
        <w:rPr>
          <w:rStyle w:val="29"/>
          <w:rFonts w:hint="eastAsia" w:ascii="方正小标宋简体" w:hAnsi="方正小标宋简体" w:eastAsia="方正小标宋简体" w:cs="方正小标宋简体"/>
          <w:b w:val="0"/>
          <w:bCs w:val="0"/>
          <w:color w:val="auto"/>
          <w:sz w:val="44"/>
          <w:szCs w:val="44"/>
        </w:rPr>
      </w:pPr>
      <w:r>
        <w:rPr>
          <w:rStyle w:val="29"/>
          <w:rFonts w:hint="eastAsia" w:ascii="方正小标宋_GBK" w:hAnsi="方正小标宋_GBK" w:eastAsia="方正小标宋_GBK" w:cs="方正小标宋_GBK"/>
          <w:b/>
          <w:bCs/>
          <w:color w:val="auto"/>
          <w:sz w:val="30"/>
          <w:szCs w:val="30"/>
          <w:lang w:eastAsia="zh-CN"/>
        </w:rPr>
        <w:br w:type="page"/>
      </w:r>
      <w:r>
        <w:rPr>
          <w:rStyle w:val="29"/>
          <w:rFonts w:hint="default" w:ascii="仿宋_GB2312" w:hAnsi="仿宋_GB2312" w:eastAsia="方正小标宋简体" w:cs="方正小标宋简体"/>
          <w:b w:val="0"/>
          <w:bCs w:val="0"/>
          <w:color w:val="auto"/>
          <w:sz w:val="44"/>
          <w:szCs w:val="44"/>
          <w:lang w:val="en-US" w:eastAsia="zh-CN"/>
        </w:rPr>
        <w:t>“</w:t>
      </w:r>
      <w:r>
        <w:rPr>
          <w:rStyle w:val="29"/>
          <w:rFonts w:hint="eastAsia" w:ascii="方正小标宋简体" w:hAnsi="方正小标宋简体" w:eastAsia="方正小标宋简体" w:cs="方正小标宋简体"/>
          <w:b w:val="0"/>
          <w:bCs w:val="0"/>
          <w:color w:val="auto"/>
          <w:sz w:val="44"/>
          <w:szCs w:val="44"/>
        </w:rPr>
        <w:t>大赛</w:t>
      </w:r>
      <w:r>
        <w:rPr>
          <w:rStyle w:val="29"/>
          <w:rFonts w:hint="default" w:ascii="仿宋_GB2312" w:hAnsi="仿宋_GB2312" w:eastAsia="方正小标宋简体" w:cs="方正小标宋简体"/>
          <w:b w:val="0"/>
          <w:bCs w:val="0"/>
          <w:color w:val="auto"/>
          <w:sz w:val="44"/>
          <w:szCs w:val="44"/>
          <w:lang w:val="en-US"/>
        </w:rPr>
        <w:t>”</w:t>
      </w:r>
      <w:r>
        <w:rPr>
          <w:rStyle w:val="29"/>
          <w:rFonts w:hint="eastAsia" w:ascii="方正小标宋简体" w:hAnsi="方正小标宋简体" w:eastAsia="方正小标宋简体" w:cs="方正小标宋简体"/>
          <w:b w:val="0"/>
          <w:bCs w:val="0"/>
          <w:color w:val="auto"/>
          <w:sz w:val="44"/>
          <w:szCs w:val="44"/>
        </w:rPr>
        <w:t>报名表</w:t>
      </w:r>
    </w:p>
    <w:p w14:paraId="2FA9BC6C">
      <w:pPr>
        <w:pStyle w:val="2"/>
        <w:rPr>
          <w:rFonts w:hint="eastAsia"/>
        </w:rPr>
      </w:pPr>
    </w:p>
    <w:tbl>
      <w:tblPr>
        <w:tblStyle w:val="20"/>
        <w:tblW w:w="1028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9"/>
        <w:gridCol w:w="2259"/>
        <w:gridCol w:w="2628"/>
        <w:gridCol w:w="1440"/>
        <w:gridCol w:w="135"/>
        <w:gridCol w:w="1654"/>
      </w:tblGrid>
      <w:tr w14:paraId="483BFA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08779505">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caps w:val="0"/>
                <w:smallCaps w:val="0"/>
                <w:color w:val="auto"/>
                <w:sz w:val="32"/>
                <w:szCs w:val="32"/>
                <w:vertAlign w:val="baseline"/>
              </w:rPr>
            </w:pPr>
            <w:r>
              <w:rPr>
                <w:rFonts w:hint="eastAsia" w:ascii="仿宋_GB2312" w:eastAsia="仿宋_GB2312" w:cs="仿宋_GB2312"/>
                <w:b/>
                <w:bCs/>
                <w:caps w:val="0"/>
                <w:smallCaps w:val="0"/>
                <w:color w:val="auto"/>
                <w:kern w:val="2"/>
                <w:sz w:val="32"/>
                <w:szCs w:val="32"/>
                <w:vertAlign w:val="baseline"/>
                <w:lang w:val="en-US" w:eastAsia="zh-CN"/>
              </w:rPr>
              <w:t>参赛项目名称</w:t>
            </w:r>
          </w:p>
        </w:tc>
        <w:tc>
          <w:tcPr>
            <w:tcW w:w="8116" w:type="dxa"/>
            <w:gridSpan w:val="5"/>
            <w:tcBorders>
              <w:top w:val="single" w:color="auto" w:sz="4" w:space="0"/>
              <w:left w:val="single" w:color="auto" w:sz="4" w:space="0"/>
              <w:bottom w:val="single" w:color="auto" w:sz="4" w:space="0"/>
            </w:tcBorders>
            <w:noWrap w:val="0"/>
            <w:vAlign w:val="center"/>
          </w:tcPr>
          <w:p w14:paraId="5DB04FB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ascii="Times New Roman" w:hAnsi="Times New Roman" w:eastAsia="楷体_GB2312" w:cs="Times New Roman"/>
                <w:bCs/>
                <w:caps w:val="0"/>
                <w:smallCaps w:val="0"/>
                <w:color w:val="auto"/>
                <w:sz w:val="32"/>
                <w:szCs w:val="32"/>
                <w:vertAlign w:val="baseline"/>
              </w:rPr>
            </w:pPr>
          </w:p>
        </w:tc>
      </w:tr>
      <w:tr w14:paraId="39175E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AF6E8E1">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center"/>
              <w:textAlignment w:val="auto"/>
              <w:outlineLvl w:val="9"/>
              <w:rPr>
                <w:rFonts w:hint="eastAsia" w:ascii="仿宋_GB2312" w:eastAsia="仿宋_GB2312" w:cs="仿宋_GB2312"/>
                <w:b/>
                <w:bCs/>
                <w:caps w:val="0"/>
                <w:smallCaps w:val="0"/>
                <w:color w:val="auto"/>
                <w:kern w:val="2"/>
                <w:sz w:val="32"/>
                <w:szCs w:val="32"/>
                <w:vertAlign w:val="baseline"/>
                <w:lang w:val="en-US" w:eastAsia="zh-CN"/>
              </w:rPr>
            </w:pPr>
            <w:r>
              <w:rPr>
                <w:rFonts w:hint="eastAsia" w:ascii="仿宋_GB2312" w:eastAsia="仿宋_GB2312" w:cs="仿宋_GB2312"/>
                <w:b/>
                <w:bCs/>
                <w:caps w:val="0"/>
                <w:smallCaps w:val="0"/>
                <w:color w:val="auto"/>
                <w:kern w:val="2"/>
                <w:sz w:val="32"/>
                <w:szCs w:val="32"/>
                <w:vertAlign w:val="baseline"/>
                <w:lang w:val="en-US" w:eastAsia="zh-CN"/>
              </w:rPr>
              <w:t>依托项目（景区景点）名称</w:t>
            </w:r>
          </w:p>
        </w:tc>
        <w:tc>
          <w:tcPr>
            <w:tcW w:w="8116" w:type="dxa"/>
            <w:gridSpan w:val="5"/>
            <w:tcBorders>
              <w:top w:val="single" w:color="auto" w:sz="4" w:space="0"/>
              <w:left w:val="single" w:color="auto" w:sz="4" w:space="0"/>
              <w:bottom w:val="single" w:color="auto" w:sz="4" w:space="0"/>
            </w:tcBorders>
            <w:noWrap w:val="0"/>
            <w:vAlign w:val="center"/>
          </w:tcPr>
          <w:p w14:paraId="37F543C3">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both"/>
              <w:textAlignment w:val="auto"/>
              <w:outlineLvl w:val="9"/>
              <w:rPr>
                <w:rStyle w:val="29"/>
                <w:rFonts w:hint="eastAsia" w:ascii="Times New Roman" w:hAnsi="Times New Roman" w:eastAsia="仿宋_GB2312" w:cs="Times New Roman"/>
                <w:color w:val="auto"/>
                <w:sz w:val="32"/>
                <w:szCs w:val="36"/>
              </w:rPr>
            </w:pPr>
          </w:p>
        </w:tc>
      </w:tr>
      <w:tr w14:paraId="5FAD1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29CD9A6A">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leftChars="0" w:right="0" w:rightChars="0" w:firstLine="0" w:firstLineChars="0"/>
              <w:jc w:val="center"/>
              <w:textAlignment w:val="auto"/>
              <w:outlineLvl w:val="9"/>
              <w:rPr>
                <w:rFonts w:hint="eastAsia" w:ascii="仿宋_GB2312" w:eastAsia="仿宋_GB2312" w:cs="仿宋_GB2312"/>
                <w:b/>
                <w:bCs/>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参赛主体类型</w:t>
            </w:r>
          </w:p>
        </w:tc>
        <w:tc>
          <w:tcPr>
            <w:tcW w:w="8116" w:type="dxa"/>
            <w:gridSpan w:val="5"/>
            <w:tcBorders>
              <w:top w:val="single" w:color="auto" w:sz="4" w:space="0"/>
              <w:left w:val="single" w:color="auto" w:sz="4" w:space="0"/>
              <w:bottom w:val="single" w:color="auto" w:sz="4" w:space="0"/>
            </w:tcBorders>
            <w:noWrap w:val="0"/>
            <w:vAlign w:val="center"/>
          </w:tcPr>
          <w:p w14:paraId="0F9C63D0">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8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lang w:eastAsia="zh-CN"/>
              </w:rPr>
            </w:pPr>
            <w:r>
              <w:rPr>
                <w:rFonts w:hint="eastAsia" w:ascii="仿宋_GB2312" w:eastAsia="仿宋_GB2312" w:cs="仿宋_GB2312"/>
                <w:bCs/>
                <w:caps w:val="0"/>
                <w:smallCaps w:val="0"/>
                <w:color w:val="auto"/>
                <w:sz w:val="32"/>
                <w:szCs w:val="32"/>
                <w:vertAlign w:val="baseline"/>
              </w:rPr>
              <w:sym w:font="Wingdings 2" w:char="00A3"/>
            </w:r>
            <w:r>
              <w:rPr>
                <w:rFonts w:hint="eastAsia" w:ascii="仿宋_GB2312" w:eastAsia="仿宋_GB2312" w:cs="仿宋_GB2312"/>
                <w:bCs/>
                <w:caps w:val="0"/>
                <w:smallCaps w:val="0"/>
                <w:color w:val="auto"/>
                <w:sz w:val="32"/>
                <w:szCs w:val="32"/>
                <w:vertAlign w:val="baseline"/>
                <w:lang w:eastAsia="zh-CN"/>
              </w:rPr>
              <w:t>文旅部门</w:t>
            </w:r>
            <w:r>
              <w:rPr>
                <w:rFonts w:hint="eastAsia" w:ascii="仿宋_GB2312" w:eastAsia="仿宋_GB2312" w:cs="仿宋_GB2312"/>
                <w:bCs/>
                <w:caps w:val="0"/>
                <w:smallCaps w:val="0"/>
                <w:color w:val="auto"/>
                <w:sz w:val="32"/>
                <w:szCs w:val="32"/>
                <w:vertAlign w:val="baseline"/>
                <w:lang w:val="en-US" w:eastAsia="zh-CN"/>
              </w:rPr>
              <w:t xml:space="preserve"> </w:t>
            </w:r>
            <w:r>
              <w:rPr>
                <w:rFonts w:hint="eastAsia" w:ascii="仿宋_GB2312" w:eastAsia="仿宋_GB2312" w:cs="仿宋_GB2312"/>
                <w:bCs/>
                <w:caps w:val="0"/>
                <w:smallCaps w:val="0"/>
                <w:color w:val="auto"/>
                <w:sz w:val="32"/>
                <w:szCs w:val="32"/>
                <w:vertAlign w:val="baseline"/>
              </w:rPr>
              <w:sym w:font="Wingdings 2" w:char="00A3"/>
            </w:r>
            <w:r>
              <w:rPr>
                <w:rFonts w:hint="eastAsia" w:ascii="仿宋_GB2312" w:eastAsia="仿宋_GB2312" w:cs="仿宋_GB2312"/>
                <w:bCs/>
                <w:caps w:val="0"/>
                <w:smallCaps w:val="0"/>
                <w:color w:val="auto"/>
                <w:sz w:val="32"/>
                <w:szCs w:val="32"/>
                <w:vertAlign w:val="baseline"/>
                <w:lang w:eastAsia="zh-CN"/>
              </w:rPr>
              <w:t>景区</w:t>
            </w:r>
            <w:r>
              <w:rPr>
                <w:rFonts w:hint="eastAsia" w:ascii="仿宋_GB2312" w:hAnsi="仿宋_GB2312" w:eastAsia="仿宋_GB2312" w:cs="仿宋_GB2312"/>
                <w:bCs/>
                <w:caps w:val="0"/>
                <w:smallCaps w:val="0"/>
                <w:color w:val="auto"/>
                <w:sz w:val="32"/>
                <w:szCs w:val="32"/>
                <w:vertAlign w:val="baseline"/>
                <w:lang w:eastAsia="zh-CN"/>
              </w:rPr>
              <w:t>/</w:t>
            </w:r>
            <w:r>
              <w:rPr>
                <w:rFonts w:hint="eastAsia" w:ascii="仿宋_GB2312" w:eastAsia="仿宋_GB2312" w:cs="仿宋_GB2312"/>
                <w:bCs/>
                <w:caps w:val="0"/>
                <w:smallCaps w:val="0"/>
                <w:color w:val="auto"/>
                <w:sz w:val="32"/>
                <w:szCs w:val="32"/>
                <w:vertAlign w:val="baseline"/>
                <w:lang w:eastAsia="zh-CN"/>
              </w:rPr>
              <w:t>文旅企业</w:t>
            </w:r>
            <w:r>
              <w:rPr>
                <w:rFonts w:hint="eastAsia" w:ascii="仿宋_GB2312" w:eastAsia="仿宋_GB2312" w:cs="仿宋_GB2312"/>
                <w:bCs/>
                <w:caps w:val="0"/>
                <w:smallCaps w:val="0"/>
                <w:color w:val="auto"/>
                <w:sz w:val="32"/>
                <w:szCs w:val="32"/>
                <w:vertAlign w:val="baseline"/>
                <w:lang w:val="en-US" w:eastAsia="zh-CN"/>
              </w:rPr>
              <w:t xml:space="preserve"> </w:t>
            </w:r>
            <w:r>
              <w:rPr>
                <w:rFonts w:hint="eastAsia" w:ascii="仿宋_GB2312" w:eastAsia="仿宋_GB2312" w:cs="仿宋_GB2312"/>
                <w:bCs/>
                <w:caps w:val="0"/>
                <w:smallCaps w:val="0"/>
                <w:color w:val="auto"/>
                <w:sz w:val="32"/>
                <w:szCs w:val="32"/>
                <w:vertAlign w:val="baseline"/>
              </w:rPr>
              <w:sym w:font="Wingdings 2" w:char="00A3"/>
            </w:r>
            <w:r>
              <w:rPr>
                <w:rFonts w:hint="eastAsia" w:ascii="仿宋_GB2312" w:eastAsia="仿宋_GB2312" w:cs="仿宋_GB2312"/>
                <w:bCs/>
                <w:caps w:val="0"/>
                <w:smallCaps w:val="0"/>
                <w:color w:val="auto"/>
                <w:sz w:val="32"/>
                <w:szCs w:val="32"/>
                <w:vertAlign w:val="baseline"/>
                <w:lang w:eastAsia="zh-CN"/>
              </w:rPr>
              <w:t>高校师生团队</w:t>
            </w:r>
          </w:p>
          <w:p w14:paraId="7B478874">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80" w:lineRule="exact"/>
              <w:ind w:left="0" w:leftChars="0" w:right="0" w:rightChars="0" w:firstLine="0" w:firstLineChars="0"/>
              <w:jc w:val="center"/>
              <w:textAlignment w:val="auto"/>
              <w:outlineLvl w:val="9"/>
              <w:rPr>
                <w:rStyle w:val="29"/>
                <w:rFonts w:hint="eastAsia" w:ascii="Times New Roman" w:hAnsi="Times New Roman" w:eastAsia="仿宋_GB2312" w:cs="Times New Roman"/>
                <w:color w:val="auto"/>
                <w:sz w:val="32"/>
                <w:szCs w:val="36"/>
              </w:rPr>
            </w:pPr>
            <w:r>
              <w:rPr>
                <w:rFonts w:hint="eastAsia" w:ascii="仿宋_GB2312" w:eastAsia="仿宋_GB2312" w:cs="仿宋_GB2312"/>
                <w:bCs/>
                <w:caps w:val="0"/>
                <w:smallCaps w:val="0"/>
                <w:color w:val="auto"/>
                <w:sz w:val="32"/>
                <w:szCs w:val="32"/>
                <w:vertAlign w:val="baseline"/>
              </w:rPr>
              <w:sym w:font="Wingdings 2" w:char="00A3"/>
            </w:r>
            <w:r>
              <w:rPr>
                <w:rFonts w:hint="eastAsia" w:ascii="仿宋_GB2312" w:eastAsia="仿宋_GB2312" w:cs="仿宋_GB2312"/>
                <w:bCs/>
                <w:caps w:val="0"/>
                <w:smallCaps w:val="0"/>
                <w:color w:val="auto"/>
                <w:sz w:val="32"/>
                <w:szCs w:val="32"/>
                <w:vertAlign w:val="baseline"/>
                <w:lang w:eastAsia="zh-CN"/>
              </w:rPr>
              <w:t>行业协会</w:t>
            </w:r>
            <w:r>
              <w:rPr>
                <w:rFonts w:hint="eastAsia" w:ascii="仿宋_GB2312" w:hAnsi="仿宋_GB2312" w:eastAsia="仿宋_GB2312" w:cs="仿宋_GB2312"/>
                <w:bCs/>
                <w:caps w:val="0"/>
                <w:smallCaps w:val="0"/>
                <w:color w:val="auto"/>
                <w:sz w:val="32"/>
                <w:szCs w:val="32"/>
                <w:vertAlign w:val="baseline"/>
                <w:lang w:eastAsia="zh-CN"/>
              </w:rPr>
              <w:t>/</w:t>
            </w:r>
            <w:r>
              <w:rPr>
                <w:rFonts w:hint="eastAsia" w:ascii="仿宋_GB2312" w:eastAsia="仿宋_GB2312" w:cs="仿宋_GB2312"/>
                <w:bCs/>
                <w:caps w:val="0"/>
                <w:smallCaps w:val="0"/>
                <w:color w:val="auto"/>
                <w:sz w:val="32"/>
                <w:szCs w:val="32"/>
                <w:vertAlign w:val="baseline"/>
                <w:lang w:eastAsia="zh-CN"/>
              </w:rPr>
              <w:t>社会组织</w:t>
            </w:r>
            <w:r>
              <w:rPr>
                <w:rFonts w:hint="eastAsia" w:ascii="仿宋_GB2312" w:eastAsia="仿宋_GB2312" w:cs="仿宋_GB2312"/>
                <w:bCs/>
                <w:caps w:val="0"/>
                <w:smallCaps w:val="0"/>
                <w:color w:val="auto"/>
                <w:sz w:val="32"/>
                <w:szCs w:val="32"/>
                <w:vertAlign w:val="baseline"/>
                <w:lang w:val="en-US" w:eastAsia="zh-CN"/>
              </w:rPr>
              <w:t xml:space="preserve"> </w:t>
            </w:r>
            <w:r>
              <w:rPr>
                <w:rFonts w:hint="eastAsia" w:ascii="仿宋_GB2312" w:eastAsia="仿宋_GB2312" w:cs="仿宋_GB2312"/>
                <w:bCs/>
                <w:caps w:val="0"/>
                <w:smallCaps w:val="0"/>
                <w:color w:val="auto"/>
                <w:sz w:val="32"/>
                <w:szCs w:val="32"/>
                <w:vertAlign w:val="baseline"/>
              </w:rPr>
              <w:sym w:font="Wingdings 2" w:char="00A3"/>
            </w:r>
            <w:r>
              <w:rPr>
                <w:rFonts w:hint="eastAsia" w:ascii="仿宋_GB2312" w:eastAsia="仿宋_GB2312" w:cs="仿宋_GB2312"/>
                <w:bCs/>
                <w:caps w:val="0"/>
                <w:smallCaps w:val="0"/>
                <w:color w:val="auto"/>
                <w:sz w:val="32"/>
                <w:szCs w:val="32"/>
                <w:vertAlign w:val="baseline"/>
                <w:lang w:eastAsia="zh-CN"/>
              </w:rPr>
              <w:t>其他</w:t>
            </w:r>
          </w:p>
        </w:tc>
      </w:tr>
      <w:tr w14:paraId="33789F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2169" w:type="dxa"/>
            <w:vMerge w:val="restart"/>
            <w:tcBorders>
              <w:top w:val="single" w:color="auto" w:sz="4" w:space="0"/>
              <w:left w:val="single" w:color="auto" w:sz="4" w:space="0"/>
              <w:right w:val="single" w:color="auto" w:sz="4" w:space="0"/>
            </w:tcBorders>
            <w:noWrap w:val="0"/>
            <w:vAlign w:val="center"/>
          </w:tcPr>
          <w:p w14:paraId="2B0EDB72">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参赛代表</w:t>
            </w:r>
          </w:p>
          <w:p w14:paraId="0984C458">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（负责人）</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59F850A">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姓 名</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4AEA0679">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CE3E6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性 别</w:t>
            </w:r>
          </w:p>
        </w:tc>
        <w:tc>
          <w:tcPr>
            <w:tcW w:w="1789" w:type="dxa"/>
            <w:gridSpan w:val="2"/>
            <w:tcBorders>
              <w:top w:val="single" w:color="auto" w:sz="4" w:space="0"/>
              <w:left w:val="single" w:color="auto" w:sz="4" w:space="0"/>
              <w:bottom w:val="single" w:color="auto" w:sz="4" w:space="0"/>
              <w:right w:val="single" w:color="auto" w:sz="4" w:space="0"/>
            </w:tcBorders>
            <w:noWrap w:val="0"/>
            <w:vAlign w:val="center"/>
          </w:tcPr>
          <w:p w14:paraId="06701F99">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r>
      <w:tr w14:paraId="1B09A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2169" w:type="dxa"/>
            <w:vMerge w:val="continue"/>
            <w:tcBorders>
              <w:left w:val="single" w:color="auto" w:sz="4" w:space="0"/>
              <w:right w:val="single" w:color="auto" w:sz="4" w:space="0"/>
            </w:tcBorders>
            <w:noWrap w:val="0"/>
            <w:vAlign w:val="center"/>
          </w:tcPr>
          <w:p w14:paraId="077D815B">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ascii="仿宋_GB2312" w:eastAsia="仿宋_GB2312" w:cs="仿宋_GB2312"/>
                <w:b/>
                <w:bCs w:val="0"/>
                <w:caps w:val="0"/>
                <w:smallCaps w:val="0"/>
                <w:color w:val="auto"/>
                <w:kern w:val="2"/>
                <w:sz w:val="32"/>
                <w:szCs w:val="32"/>
                <w:vertAlign w:val="baseline"/>
                <w:lang w:val="en-US" w:eastAsia="zh-CN"/>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91DFE13">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单位职务</w:t>
            </w:r>
            <w:r>
              <w:rPr>
                <w:rFonts w:hint="eastAsia" w:ascii="仿宋_GB2312" w:hAnsi="仿宋_GB2312" w:eastAsia="仿宋_GB2312" w:cs="仿宋_GB2312"/>
                <w:b/>
                <w:bCs w:val="0"/>
                <w:caps w:val="0"/>
                <w:smallCaps w:val="0"/>
                <w:color w:val="auto"/>
                <w:kern w:val="2"/>
                <w:sz w:val="32"/>
                <w:szCs w:val="32"/>
                <w:vertAlign w:val="baseline"/>
                <w:lang w:val="en-US" w:eastAsia="zh-CN"/>
              </w:rPr>
              <w:t>/职称（</w:t>
            </w:r>
            <w:r>
              <w:rPr>
                <w:rFonts w:hint="eastAsia" w:ascii="仿宋_GB2312" w:eastAsia="仿宋_GB2312" w:cs="仿宋_GB2312"/>
                <w:b/>
                <w:bCs w:val="0"/>
                <w:caps w:val="0"/>
                <w:smallCaps w:val="0"/>
                <w:color w:val="auto"/>
                <w:kern w:val="2"/>
                <w:sz w:val="32"/>
                <w:szCs w:val="32"/>
                <w:vertAlign w:val="baseline"/>
                <w:lang w:val="en-US" w:eastAsia="zh-CN"/>
              </w:rPr>
              <w:t>学历</w:t>
            </w:r>
            <w:r>
              <w:rPr>
                <w:rFonts w:hint="eastAsia" w:ascii="仿宋_GB2312" w:hAnsi="仿宋_GB2312" w:eastAsia="仿宋_GB2312" w:cs="仿宋_GB2312"/>
                <w:b/>
                <w:bCs w:val="0"/>
                <w:caps w:val="0"/>
                <w:smallCaps w:val="0"/>
                <w:color w:val="auto"/>
                <w:kern w:val="2"/>
                <w:sz w:val="32"/>
                <w:szCs w:val="32"/>
                <w:vertAlign w:val="baseline"/>
                <w:lang w:val="en-US" w:eastAsia="zh-CN"/>
              </w:rPr>
              <w:t>）</w:t>
            </w:r>
          </w:p>
        </w:tc>
        <w:tc>
          <w:tcPr>
            <w:tcW w:w="5857" w:type="dxa"/>
            <w:gridSpan w:val="4"/>
            <w:tcBorders>
              <w:top w:val="single" w:color="auto" w:sz="4" w:space="0"/>
              <w:left w:val="single" w:color="auto" w:sz="4" w:space="0"/>
              <w:bottom w:val="single" w:color="auto" w:sz="4" w:space="0"/>
              <w:right w:val="single" w:color="auto" w:sz="4" w:space="0"/>
            </w:tcBorders>
            <w:noWrap w:val="0"/>
            <w:vAlign w:val="center"/>
          </w:tcPr>
          <w:p w14:paraId="0A063C8D">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r>
      <w:tr w14:paraId="0908DE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jc w:val="center"/>
        </w:trPr>
        <w:tc>
          <w:tcPr>
            <w:tcW w:w="2169" w:type="dxa"/>
            <w:vMerge w:val="continue"/>
            <w:tcBorders>
              <w:left w:val="single" w:color="auto" w:sz="4" w:space="0"/>
              <w:right w:val="single" w:color="auto" w:sz="4" w:space="0"/>
            </w:tcBorders>
            <w:noWrap w:val="0"/>
            <w:vAlign w:val="center"/>
          </w:tcPr>
          <w:p w14:paraId="30E7728D">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1657A06">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身份证号码</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2975B52B">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37777FB3">
            <w:pPr>
              <w:keepNext w:val="0"/>
              <w:keepLines w:val="0"/>
              <w:pageBreakBefore w:val="0"/>
              <w:widowControl w:val="0"/>
              <w:suppressLineNumbers w:val="0"/>
              <w:tabs>
                <w:tab w:val="left" w:pos="417"/>
              </w:tabs>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left"/>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电子邮箱</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4B76E5BF">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r>
      <w:tr w14:paraId="7EA67D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jc w:val="center"/>
        </w:trPr>
        <w:tc>
          <w:tcPr>
            <w:tcW w:w="2169" w:type="dxa"/>
            <w:vMerge w:val="continue"/>
            <w:tcBorders>
              <w:left w:val="single" w:color="auto" w:sz="4" w:space="0"/>
              <w:bottom w:val="single" w:color="auto" w:sz="4" w:space="0"/>
              <w:right w:val="single" w:color="auto" w:sz="4" w:space="0"/>
            </w:tcBorders>
            <w:noWrap w:val="0"/>
            <w:vAlign w:val="center"/>
          </w:tcPr>
          <w:p w14:paraId="59F1BF66">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18F62B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r>
              <w:rPr>
                <w:rFonts w:hint="eastAsia" w:ascii="仿宋_GB2312" w:eastAsia="仿宋_GB2312" w:cs="仿宋_GB2312"/>
                <w:b/>
                <w:bCs w:val="0"/>
                <w:caps w:val="0"/>
                <w:smallCaps w:val="0"/>
                <w:color w:val="auto"/>
                <w:kern w:val="2"/>
                <w:sz w:val="32"/>
                <w:szCs w:val="32"/>
                <w:vertAlign w:val="baseline"/>
                <w:lang w:val="en-US" w:eastAsia="zh-CN"/>
              </w:rPr>
              <w:t>联系地址</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76171C81">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2EA7332E">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联系电话</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4FB6965">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rPr>
            </w:pPr>
          </w:p>
        </w:tc>
      </w:tr>
      <w:tr w14:paraId="4DB457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00"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5633D02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团队成员（含负责人≤</w:t>
            </w:r>
            <w:r>
              <w:rPr>
                <w:rFonts w:hint="eastAsia" w:ascii="Times New Roman" w:hAnsi="Times New Roman" w:eastAsia="仿宋_GB2312" w:cs="仿宋_GB2312"/>
                <w:b/>
                <w:bCs w:val="0"/>
                <w:caps w:val="0"/>
                <w:smallCaps w:val="0"/>
                <w:color w:val="auto"/>
                <w:kern w:val="2"/>
                <w:sz w:val="32"/>
                <w:szCs w:val="32"/>
                <w:vertAlign w:val="baseline"/>
                <w:lang w:val="en-US" w:eastAsia="zh-CN"/>
              </w:rPr>
              <w:t>5</w:t>
            </w:r>
            <w:r>
              <w:rPr>
                <w:rFonts w:hint="eastAsia" w:ascii="仿宋_GB2312" w:eastAsia="仿宋_GB2312" w:cs="仿宋_GB2312"/>
                <w:b/>
                <w:bCs w:val="0"/>
                <w:caps w:val="0"/>
                <w:smallCaps w:val="0"/>
                <w:color w:val="auto"/>
                <w:kern w:val="2"/>
                <w:sz w:val="32"/>
                <w:szCs w:val="32"/>
                <w:vertAlign w:val="baseline"/>
                <w:lang w:val="en-US" w:eastAsia="zh-CN"/>
              </w:rPr>
              <w:t>人，请按贡献值大小排序）</w:t>
            </w:r>
          </w:p>
        </w:tc>
        <w:tc>
          <w:tcPr>
            <w:tcW w:w="8116" w:type="dxa"/>
            <w:gridSpan w:val="5"/>
            <w:tcBorders>
              <w:top w:val="single" w:color="auto" w:sz="4" w:space="0"/>
              <w:left w:val="single" w:color="auto" w:sz="4" w:space="0"/>
              <w:bottom w:val="single" w:color="auto" w:sz="4" w:space="0"/>
              <w:right w:val="single" w:color="auto" w:sz="4" w:space="0"/>
            </w:tcBorders>
            <w:noWrap w:val="0"/>
            <w:vAlign w:val="center"/>
          </w:tcPr>
          <w:p w14:paraId="6F215150">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z w:val="32"/>
                <w:szCs w:val="32"/>
                <w:vertAlign w:val="baseline"/>
                <w:lang w:eastAsia="zh-CN"/>
              </w:rPr>
            </w:pPr>
            <w:r>
              <w:rPr>
                <w:rFonts w:hint="eastAsia" w:ascii="仿宋_GB2312" w:eastAsia="仿宋_GB2312" w:cs="仿宋_GB2312"/>
                <w:bCs/>
                <w:caps w:val="0"/>
                <w:smallCaps w:val="0"/>
                <w:color w:val="auto"/>
                <w:sz w:val="32"/>
                <w:szCs w:val="32"/>
                <w:vertAlign w:val="baseline"/>
                <w:lang w:eastAsia="zh-CN"/>
              </w:rPr>
              <w:t>（团队填报，填姓名、单位、学历、身份证号）</w:t>
            </w:r>
          </w:p>
        </w:tc>
      </w:tr>
      <w:tr w14:paraId="50A921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0"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06D01E91">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指导老师</w:t>
            </w:r>
          </w:p>
          <w:p w14:paraId="231B33CA">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w:t>
            </w:r>
            <w:r>
              <w:rPr>
                <w:rFonts w:hint="eastAsia" w:ascii="Times New Roman" w:hAnsi="Times New Roman" w:eastAsia="仿宋_GB2312" w:cs="仿宋_GB2312"/>
                <w:b/>
                <w:bCs w:val="0"/>
                <w:caps w:val="0"/>
                <w:smallCaps w:val="0"/>
                <w:color w:val="auto"/>
                <w:kern w:val="2"/>
                <w:sz w:val="32"/>
                <w:szCs w:val="32"/>
                <w:vertAlign w:val="baseline"/>
                <w:lang w:val="en-US" w:eastAsia="zh-CN"/>
              </w:rPr>
              <w:t>2</w:t>
            </w:r>
            <w:r>
              <w:rPr>
                <w:rFonts w:hint="eastAsia" w:ascii="仿宋_GB2312" w:eastAsia="仿宋_GB2312" w:cs="仿宋_GB2312"/>
                <w:b/>
                <w:bCs w:val="0"/>
                <w:caps w:val="0"/>
                <w:smallCaps w:val="0"/>
                <w:color w:val="auto"/>
                <w:kern w:val="2"/>
                <w:sz w:val="32"/>
                <w:szCs w:val="32"/>
                <w:vertAlign w:val="baseline"/>
                <w:lang w:val="en-US" w:eastAsia="zh-CN"/>
              </w:rPr>
              <w:t>人</w:t>
            </w:r>
          </w:p>
        </w:tc>
        <w:tc>
          <w:tcPr>
            <w:tcW w:w="8116" w:type="dxa"/>
            <w:gridSpan w:val="5"/>
            <w:tcBorders>
              <w:top w:val="single" w:color="auto" w:sz="4" w:space="0"/>
              <w:left w:val="single" w:color="auto" w:sz="4" w:space="0"/>
              <w:bottom w:val="single" w:color="auto" w:sz="4" w:space="0"/>
              <w:right w:val="single" w:color="auto" w:sz="4" w:space="0"/>
            </w:tcBorders>
            <w:noWrap w:val="0"/>
            <w:vAlign w:val="center"/>
          </w:tcPr>
          <w:p w14:paraId="51CD0380">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Cs/>
                <w:caps w:val="0"/>
                <w:smallCaps w:val="0"/>
                <w:color w:val="auto"/>
                <w:spacing w:val="-11"/>
                <w:sz w:val="32"/>
                <w:szCs w:val="32"/>
                <w:vertAlign w:val="baseline"/>
                <w:lang w:eastAsia="zh-CN"/>
              </w:rPr>
            </w:pPr>
            <w:r>
              <w:rPr>
                <w:rFonts w:hint="eastAsia" w:ascii="仿宋_GB2312" w:eastAsia="仿宋_GB2312" w:cs="仿宋_GB2312"/>
                <w:bCs/>
                <w:caps w:val="0"/>
                <w:smallCaps w:val="0"/>
                <w:color w:val="auto"/>
                <w:spacing w:val="0"/>
                <w:sz w:val="32"/>
                <w:szCs w:val="32"/>
                <w:vertAlign w:val="baseline"/>
                <w:lang w:eastAsia="zh-CN"/>
              </w:rPr>
              <w:t>（填姓名、单位、</w:t>
            </w:r>
            <w:r>
              <w:rPr>
                <w:rFonts w:hint="eastAsia" w:ascii="仿宋_GB2312" w:eastAsia="仿宋_GB2312" w:cs="仿宋_GB2312"/>
                <w:bCs/>
                <w:caps w:val="0"/>
                <w:smallCaps w:val="0"/>
                <w:color w:val="auto"/>
                <w:spacing w:val="0"/>
                <w:sz w:val="32"/>
                <w:szCs w:val="32"/>
                <w:vertAlign w:val="baseline"/>
                <w:lang w:val="en-US" w:eastAsia="zh-CN"/>
              </w:rPr>
              <w:t>职务/职称</w:t>
            </w:r>
            <w:r>
              <w:rPr>
                <w:rFonts w:hint="eastAsia" w:ascii="仿宋_GB2312" w:eastAsia="仿宋_GB2312" w:cs="仿宋_GB2312"/>
                <w:bCs/>
                <w:caps w:val="0"/>
                <w:smallCaps w:val="0"/>
                <w:color w:val="auto"/>
                <w:spacing w:val="0"/>
                <w:sz w:val="32"/>
                <w:szCs w:val="32"/>
                <w:vertAlign w:val="baseline"/>
                <w:lang w:eastAsia="zh-CN"/>
              </w:rPr>
              <w:t>、学历</w:t>
            </w:r>
            <w:r>
              <w:rPr>
                <w:rFonts w:hint="eastAsia" w:ascii="仿宋_GB2312" w:eastAsia="仿宋_GB2312" w:cs="仿宋_GB2312"/>
                <w:bCs/>
                <w:caps w:val="0"/>
                <w:smallCaps w:val="0"/>
                <w:color w:val="auto"/>
                <w:spacing w:val="0"/>
                <w:sz w:val="32"/>
                <w:szCs w:val="32"/>
                <w:vertAlign w:val="baseline"/>
                <w:lang w:val="en-US" w:eastAsia="zh-CN"/>
              </w:rPr>
              <w:t>、</w:t>
            </w:r>
            <w:r>
              <w:rPr>
                <w:rFonts w:hint="eastAsia" w:ascii="仿宋_GB2312" w:eastAsia="仿宋_GB2312" w:cs="仿宋_GB2312"/>
                <w:bCs/>
                <w:caps w:val="0"/>
                <w:smallCaps w:val="0"/>
                <w:color w:val="auto"/>
                <w:spacing w:val="0"/>
                <w:sz w:val="32"/>
                <w:szCs w:val="32"/>
                <w:vertAlign w:val="baseline"/>
                <w:lang w:eastAsia="zh-CN"/>
              </w:rPr>
              <w:t>身份证号</w:t>
            </w:r>
            <w:r>
              <w:rPr>
                <w:rFonts w:hint="eastAsia" w:ascii="仿宋_GB2312" w:eastAsia="仿宋_GB2312" w:cs="仿宋_GB2312"/>
                <w:bCs/>
                <w:caps w:val="0"/>
                <w:smallCaps w:val="0"/>
                <w:color w:val="auto"/>
                <w:spacing w:val="-11"/>
                <w:sz w:val="32"/>
                <w:szCs w:val="32"/>
                <w:vertAlign w:val="baseline"/>
                <w:lang w:eastAsia="zh-CN"/>
              </w:rPr>
              <w:t>）</w:t>
            </w:r>
          </w:p>
        </w:tc>
      </w:tr>
      <w:tr w14:paraId="628663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15" w:hRule="atLeast"/>
          <w:jc w:val="center"/>
        </w:trPr>
        <w:tc>
          <w:tcPr>
            <w:tcW w:w="2169" w:type="dxa"/>
            <w:tcBorders>
              <w:top w:val="single" w:color="auto" w:sz="4" w:space="0"/>
              <w:left w:val="single" w:color="auto" w:sz="4" w:space="0"/>
              <w:bottom w:val="single" w:color="auto" w:sz="4" w:space="0"/>
              <w:right w:val="single" w:color="auto" w:sz="4" w:space="0"/>
            </w:tcBorders>
            <w:noWrap w:val="0"/>
            <w:vAlign w:val="center"/>
          </w:tcPr>
          <w:p w14:paraId="1315B2A2">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市州文旅部门</w:t>
            </w:r>
          </w:p>
          <w:p w14:paraId="1DE89157">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高校/行业协会/社会组织推荐意见</w:t>
            </w:r>
          </w:p>
        </w:tc>
        <w:tc>
          <w:tcPr>
            <w:tcW w:w="8116" w:type="dxa"/>
            <w:gridSpan w:val="5"/>
            <w:tcBorders>
              <w:top w:val="single" w:color="auto" w:sz="4" w:space="0"/>
              <w:left w:val="single" w:color="auto" w:sz="4" w:space="0"/>
              <w:bottom w:val="single" w:color="auto" w:sz="4" w:space="0"/>
            </w:tcBorders>
            <w:noWrap w:val="0"/>
            <w:vAlign w:val="center"/>
          </w:tcPr>
          <w:p w14:paraId="4C3C768B">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center"/>
              <w:textAlignment w:val="auto"/>
              <w:outlineLvl w:val="9"/>
              <w:rPr>
                <w:rFonts w:hint="eastAsia" w:ascii="仿宋_GB2312" w:eastAsia="仿宋_GB2312" w:cs="仿宋_GB2312"/>
                <w:b/>
                <w:bCs w:val="0"/>
                <w:caps w:val="0"/>
                <w:smallCaps w:val="0"/>
                <w:color w:val="auto"/>
                <w:kern w:val="2"/>
                <w:sz w:val="32"/>
                <w:szCs w:val="32"/>
                <w:vertAlign w:val="baseline"/>
                <w:lang w:val="en-US" w:eastAsia="zh-CN"/>
              </w:rPr>
            </w:pPr>
            <w:r>
              <w:rPr>
                <w:rFonts w:hint="eastAsia" w:ascii="仿宋_GB2312" w:eastAsia="仿宋_GB2312" w:cs="仿宋_GB2312"/>
                <w:b/>
                <w:bCs w:val="0"/>
                <w:caps w:val="0"/>
                <w:smallCaps w:val="0"/>
                <w:color w:val="auto"/>
                <w:kern w:val="2"/>
                <w:sz w:val="32"/>
                <w:szCs w:val="32"/>
                <w:vertAlign w:val="baseline"/>
                <w:lang w:val="en-US" w:eastAsia="zh-CN"/>
              </w:rPr>
              <w:t xml:space="preserve">           负责人签名（单位盖章）</w:t>
            </w:r>
          </w:p>
        </w:tc>
      </w:tr>
    </w:tbl>
    <w:p w14:paraId="223B71F0">
      <w:pPr>
        <w:rPr>
          <w:rFonts w:hint="eastAsia"/>
        </w:rPr>
      </w:pPr>
    </w:p>
    <w:p w14:paraId="2C98634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240" w:lineRule="auto"/>
        <w:ind w:left="0" w:right="0" w:firstLine="0"/>
        <w:jc w:val="center"/>
        <w:textAlignment w:val="auto"/>
        <w:outlineLvl w:val="9"/>
        <w:rPr>
          <w:rStyle w:val="29"/>
          <w:rFonts w:hint="eastAsia" w:ascii="方正小标宋简体" w:hAnsi="方正小标宋简体" w:eastAsia="方正小标宋简体" w:cs="方正小标宋简体"/>
          <w:b w:val="0"/>
          <w:bCs w:val="0"/>
          <w:color w:val="auto"/>
          <w:sz w:val="40"/>
          <w:szCs w:val="40"/>
        </w:rPr>
      </w:pPr>
      <w:r>
        <w:rPr>
          <w:rStyle w:val="29"/>
          <w:rFonts w:hint="default" w:ascii="仿宋_GB2312" w:hAnsi="仿宋_GB2312" w:eastAsia="方正小标宋简体" w:cs="方正小标宋简体"/>
          <w:b w:val="0"/>
          <w:bCs w:val="0"/>
          <w:color w:val="auto"/>
          <w:sz w:val="44"/>
          <w:szCs w:val="44"/>
          <w:lang w:val="en-US" w:eastAsia="zh-CN"/>
        </w:rPr>
        <w:t>“</w:t>
      </w:r>
      <w:r>
        <w:rPr>
          <w:rStyle w:val="29"/>
          <w:rFonts w:hint="eastAsia" w:ascii="方正小标宋简体" w:hAnsi="方正小标宋简体" w:eastAsia="方正小标宋简体" w:cs="方正小标宋简体"/>
          <w:b w:val="0"/>
          <w:bCs w:val="0"/>
          <w:color w:val="auto"/>
          <w:sz w:val="44"/>
          <w:szCs w:val="44"/>
        </w:rPr>
        <w:t>大赛</w:t>
      </w:r>
      <w:r>
        <w:rPr>
          <w:rStyle w:val="29"/>
          <w:rFonts w:hint="default" w:ascii="仿宋_GB2312" w:hAnsi="仿宋_GB2312" w:eastAsia="方正小标宋简体" w:cs="方正小标宋简体"/>
          <w:b w:val="0"/>
          <w:bCs w:val="0"/>
          <w:color w:val="auto"/>
          <w:sz w:val="44"/>
          <w:szCs w:val="44"/>
          <w:lang w:val="en-US"/>
        </w:rPr>
        <w:t>”</w:t>
      </w:r>
      <w:r>
        <w:rPr>
          <w:rStyle w:val="29"/>
          <w:rFonts w:hint="eastAsia" w:ascii="方正小标宋简体" w:hAnsi="方正小标宋简体" w:eastAsia="方正小标宋简体" w:cs="方正小标宋简体"/>
          <w:b w:val="0"/>
          <w:bCs w:val="0"/>
          <w:color w:val="auto"/>
          <w:sz w:val="44"/>
          <w:szCs w:val="44"/>
        </w:rPr>
        <w:t>参赛方案</w:t>
      </w:r>
      <w:r>
        <w:rPr>
          <w:rStyle w:val="29"/>
          <w:rFonts w:hint="eastAsia" w:ascii="方正小标宋简体" w:hAnsi="方正小标宋简体" w:eastAsia="方正小标宋简体" w:cs="方正小标宋简体"/>
          <w:b w:val="0"/>
          <w:bCs w:val="0"/>
          <w:color w:val="auto"/>
          <w:sz w:val="44"/>
          <w:szCs w:val="44"/>
          <w:lang w:eastAsia="zh-CN"/>
        </w:rPr>
        <w:t>建议提纲</w:t>
      </w:r>
      <w:r>
        <w:rPr>
          <w:rStyle w:val="29"/>
          <w:rFonts w:hint="eastAsia" w:ascii="方正小标宋简体" w:hAnsi="方正小标宋简体" w:eastAsia="方正小标宋简体" w:cs="方正小标宋简体"/>
          <w:b w:val="0"/>
          <w:bCs w:val="0"/>
          <w:color w:val="auto"/>
          <w:sz w:val="44"/>
          <w:szCs w:val="44"/>
        </w:rPr>
        <w:br w:type="textWrapping"/>
      </w:r>
    </w:p>
    <w:p w14:paraId="453AB2E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80" w:lineRule="exact"/>
        <w:ind w:left="0" w:right="0" w:firstLine="640" w:firstLineChars="200"/>
        <w:jc w:val="both"/>
        <w:textAlignment w:val="auto"/>
        <w:outlineLvl w:val="9"/>
        <w:rPr>
          <w:rStyle w:val="29"/>
          <w:rFonts w:hint="eastAsia" w:ascii="Times New Roman" w:hAnsi="Times New Roman" w:eastAsia="仿宋_GB2312" w:cs="Times New Roman"/>
          <w:b/>
          <w:bCs/>
          <w:color w:val="auto"/>
          <w:sz w:val="32"/>
          <w:szCs w:val="36"/>
        </w:rPr>
      </w:pPr>
      <w:r>
        <w:rPr>
          <w:rStyle w:val="29"/>
          <w:rFonts w:hint="eastAsia" w:ascii="黑体" w:hAnsi="黑体" w:eastAsia="黑体" w:cs="黑体"/>
          <w:b w:val="0"/>
          <w:bCs w:val="0"/>
          <w:color w:val="auto"/>
          <w:sz w:val="32"/>
          <w:szCs w:val="36"/>
          <w:lang w:eastAsia="zh-CN"/>
        </w:rPr>
        <w:t>一、</w:t>
      </w:r>
      <w:r>
        <w:rPr>
          <w:rStyle w:val="29"/>
          <w:rFonts w:hint="eastAsia" w:ascii="黑体" w:hAnsi="黑体" w:eastAsia="黑体" w:cs="黑体"/>
          <w:b w:val="0"/>
          <w:bCs w:val="0"/>
          <w:color w:val="auto"/>
          <w:sz w:val="32"/>
          <w:szCs w:val="36"/>
        </w:rPr>
        <w:t>方案摘要（</w:t>
      </w:r>
      <w:r>
        <w:rPr>
          <w:rStyle w:val="29"/>
          <w:rFonts w:hint="eastAsia" w:ascii="Times New Roman" w:hAnsi="Times New Roman" w:eastAsia="黑体" w:cs="黑体"/>
          <w:b w:val="0"/>
          <w:bCs w:val="0"/>
          <w:color w:val="auto"/>
          <w:sz w:val="32"/>
          <w:szCs w:val="36"/>
        </w:rPr>
        <w:t>300</w:t>
      </w:r>
      <w:r>
        <w:rPr>
          <w:rStyle w:val="29"/>
          <w:rFonts w:hint="eastAsia" w:ascii="黑体" w:hAnsi="黑体" w:eastAsia="黑体" w:cs="黑体"/>
          <w:b w:val="0"/>
          <w:bCs w:val="0"/>
          <w:color w:val="auto"/>
          <w:sz w:val="32"/>
          <w:szCs w:val="36"/>
        </w:rPr>
        <w:t>—</w:t>
      </w:r>
      <w:r>
        <w:rPr>
          <w:rStyle w:val="29"/>
          <w:rFonts w:hint="eastAsia" w:ascii="Times New Roman" w:hAnsi="Times New Roman" w:eastAsia="黑体" w:cs="黑体"/>
          <w:b w:val="0"/>
          <w:bCs w:val="0"/>
          <w:color w:val="auto"/>
          <w:sz w:val="32"/>
          <w:szCs w:val="36"/>
        </w:rPr>
        <w:t>500</w:t>
      </w:r>
      <w:r>
        <w:rPr>
          <w:rStyle w:val="29"/>
          <w:rFonts w:hint="eastAsia" w:ascii="黑体" w:hAnsi="黑体" w:eastAsia="黑体" w:cs="黑体"/>
          <w:b w:val="0"/>
          <w:bCs w:val="0"/>
          <w:color w:val="auto"/>
          <w:sz w:val="32"/>
          <w:szCs w:val="36"/>
        </w:rPr>
        <w:t>字）</w:t>
      </w:r>
    </w:p>
    <w:p w14:paraId="1A6FA298">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val="0"/>
        <w:spacing w:before="0" w:beforeAutospacing="0" w:after="0" w:afterAutospacing="0" w:line="580" w:lineRule="exact"/>
        <w:ind w:left="946" w:leftChars="304" w:right="0" w:rightChars="0" w:hanging="308" w:hangingChars="100"/>
        <w:jc w:val="both"/>
        <w:textAlignment w:val="auto"/>
        <w:outlineLvl w:val="9"/>
        <w:rPr>
          <w:rStyle w:val="29"/>
          <w:rFonts w:hint="eastAsia" w:ascii="Times New Roman" w:hAnsi="Times New Roman" w:eastAsia="仿宋_GB2312" w:cs="Times New Roman"/>
          <w:color w:val="auto"/>
          <w:spacing w:val="-6"/>
          <w:sz w:val="32"/>
          <w:szCs w:val="36"/>
        </w:rPr>
      </w:pPr>
      <w:r>
        <w:rPr>
          <w:rStyle w:val="29"/>
          <w:rFonts w:hint="eastAsia" w:ascii="Times New Roman" w:hAnsi="Times New Roman" w:eastAsia="仿宋_GB2312" w:cs="Times New Roman"/>
          <w:color w:val="auto"/>
          <w:spacing w:val="-6"/>
          <w:sz w:val="32"/>
          <w:szCs w:val="36"/>
        </w:rPr>
        <w:t>简明扼要概括</w:t>
      </w:r>
      <w:r>
        <w:rPr>
          <w:rStyle w:val="29"/>
          <w:rFonts w:hint="eastAsia" w:ascii="Times New Roman" w:hAnsi="Times New Roman" w:eastAsia="仿宋_GB2312" w:cs="Times New Roman"/>
          <w:color w:val="auto"/>
          <w:spacing w:val="-6"/>
          <w:sz w:val="32"/>
          <w:szCs w:val="36"/>
          <w:lang w:eastAsia="zh-CN"/>
        </w:rPr>
        <w:t>创新</w:t>
      </w:r>
      <w:r>
        <w:rPr>
          <w:rStyle w:val="29"/>
          <w:rFonts w:hint="eastAsia" w:ascii="Times New Roman" w:hAnsi="Times New Roman" w:eastAsia="仿宋_GB2312" w:cs="Times New Roman"/>
          <w:color w:val="auto"/>
          <w:spacing w:val="-6"/>
          <w:sz w:val="32"/>
          <w:szCs w:val="36"/>
        </w:rPr>
        <w:t>项目背景、核心创意、主要做法与预期成效。</w:t>
      </w:r>
    </w:p>
    <w:p w14:paraId="0BBBD1F2">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val="0"/>
        <w:spacing w:before="0" w:beforeAutospacing="0" w:after="0" w:afterAutospacing="0" w:line="580" w:lineRule="exact"/>
        <w:ind w:leftChars="0" w:right="0" w:rightChars="0" w:firstLine="640" w:firstLineChars="200"/>
        <w:jc w:val="both"/>
        <w:textAlignment w:val="auto"/>
        <w:outlineLvl w:val="9"/>
        <w:rPr>
          <w:rStyle w:val="29"/>
          <w:rFonts w:hint="eastAsia" w:ascii="黑体" w:hAnsi="黑体" w:eastAsia="黑体" w:cs="黑体"/>
          <w:b w:val="0"/>
          <w:bCs w:val="0"/>
          <w:color w:val="auto"/>
          <w:sz w:val="32"/>
          <w:szCs w:val="36"/>
          <w:lang w:eastAsia="zh-CN"/>
        </w:rPr>
      </w:pPr>
      <w:r>
        <w:rPr>
          <w:rStyle w:val="29"/>
          <w:rFonts w:hint="eastAsia" w:ascii="黑体" w:hAnsi="黑体" w:eastAsia="黑体" w:cs="黑体"/>
          <w:b w:val="0"/>
          <w:bCs w:val="0"/>
          <w:color w:val="auto"/>
          <w:sz w:val="32"/>
          <w:szCs w:val="36"/>
          <w:lang w:eastAsia="zh-CN"/>
        </w:rPr>
        <w:t>二、依托项目基本情况</w:t>
      </w:r>
    </w:p>
    <w:p w14:paraId="39F62D36">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80" w:lineRule="exact"/>
        <w:ind w:left="0" w:right="0" w:firstLine="640" w:firstLineChars="200"/>
        <w:jc w:val="both"/>
        <w:textAlignment w:val="auto"/>
        <w:outlineLvl w:val="9"/>
        <w:rPr>
          <w:rStyle w:val="29"/>
          <w:rFonts w:hint="eastAsia" w:ascii="Times New Roman" w:hAnsi="Times New Roman" w:eastAsia="仿宋_GB2312" w:cs="Times New Roman"/>
          <w:b/>
          <w:bCs/>
          <w:color w:val="auto"/>
          <w:sz w:val="32"/>
          <w:szCs w:val="36"/>
        </w:rPr>
      </w:pPr>
      <w:r>
        <w:rPr>
          <w:rStyle w:val="29"/>
          <w:rFonts w:hint="eastAsia" w:ascii="Times New Roman" w:hAnsi="Times New Roman" w:eastAsia="仿宋_GB2312" w:cs="Times New Roman"/>
          <w:color w:val="auto"/>
          <w:sz w:val="32"/>
          <w:szCs w:val="36"/>
          <w:lang w:val="en-US" w:eastAsia="zh-CN"/>
        </w:rPr>
        <w:t>1</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z w:val="32"/>
          <w:szCs w:val="36"/>
        </w:rPr>
        <w:t>所选传统景区或存量项目的基本情况（区位、资源禀赋、现有业态、客源结构等）；</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2</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z w:val="32"/>
          <w:szCs w:val="36"/>
        </w:rPr>
        <w:t>存在的主要问题与痛点（资产闲置、业态老化、管理机制僵化、流量不足等）；</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3</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z w:val="32"/>
          <w:szCs w:val="36"/>
        </w:rPr>
        <w:t>市场环境分析（目标客群、竞争态势、消费趋势）。</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黑体" w:hAnsi="黑体" w:eastAsia="黑体" w:cs="黑体"/>
          <w:b w:val="0"/>
          <w:bCs w:val="0"/>
          <w:color w:val="auto"/>
          <w:sz w:val="32"/>
          <w:szCs w:val="36"/>
          <w:lang w:val="en-US" w:eastAsia="zh-CN"/>
        </w:rPr>
        <w:t xml:space="preserve"> </w:t>
      </w:r>
      <w:r>
        <w:rPr>
          <w:rStyle w:val="29"/>
          <w:rFonts w:hint="eastAsia" w:ascii="黑体" w:hAnsi="黑体" w:eastAsia="黑体" w:cs="黑体"/>
          <w:b w:val="0"/>
          <w:bCs w:val="0"/>
          <w:color w:val="auto"/>
          <w:sz w:val="32"/>
          <w:szCs w:val="36"/>
          <w:lang w:eastAsia="zh-CN"/>
        </w:rPr>
        <w:t>三、创意内容</w:t>
      </w:r>
    </w:p>
    <w:p w14:paraId="6C0F997D">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80" w:lineRule="exact"/>
        <w:ind w:left="0" w:right="0" w:firstLine="0"/>
        <w:jc w:val="both"/>
        <w:textAlignment w:val="auto"/>
        <w:outlineLvl w:val="9"/>
        <w:rPr>
          <w:rStyle w:val="29"/>
          <w:rFonts w:hint="eastAsia" w:ascii="Times New Roman" w:hAnsi="Times New Roman" w:eastAsia="仿宋_GB2312" w:cs="Times New Roman"/>
          <w:b/>
          <w:bCs/>
          <w:color w:val="auto"/>
          <w:sz w:val="32"/>
          <w:szCs w:val="36"/>
        </w:rPr>
      </w:pP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1</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z w:val="32"/>
          <w:szCs w:val="36"/>
        </w:rPr>
        <w:t>核心思路</w:t>
      </w:r>
      <w:r>
        <w:rPr>
          <w:rStyle w:val="29"/>
          <w:rFonts w:hint="eastAsia" w:ascii="Times New Roman" w:hAnsi="Times New Roman" w:eastAsia="仿宋_GB2312" w:cs="Times New Roman"/>
          <w:color w:val="auto"/>
          <w:sz w:val="32"/>
          <w:szCs w:val="36"/>
          <w:lang w:eastAsia="zh-CN"/>
        </w:rPr>
        <w:t>理念</w:t>
      </w:r>
      <w:r>
        <w:rPr>
          <w:rStyle w:val="29"/>
          <w:rFonts w:hint="eastAsia" w:ascii="Times New Roman" w:hAnsi="Times New Roman" w:eastAsia="仿宋_GB2312" w:cs="Times New Roman"/>
          <w:color w:val="auto"/>
          <w:sz w:val="32"/>
          <w:szCs w:val="36"/>
        </w:rPr>
        <w:t>与创新点（差异化定位、创意亮点、技术或模式创新</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文化内涵与地域特色融合）；</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2</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z w:val="32"/>
          <w:szCs w:val="36"/>
        </w:rPr>
        <w:t>具体措施（空间改造、业态植入、产品设计、数字化应用、运营机制调整等）；</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3</w:t>
      </w:r>
      <w:r>
        <w:rPr>
          <w:rStyle w:val="29"/>
          <w:rFonts w:hint="eastAsia" w:ascii="仿宋_GB2312" w:hAnsi="仿宋_GB2312" w:eastAsia="仿宋_GB2312" w:cs="Times New Roman"/>
          <w:color w:val="auto"/>
          <w:sz w:val="32"/>
          <w:szCs w:val="36"/>
          <w:lang w:val="en-US" w:eastAsia="zh-CN"/>
        </w:rPr>
        <w:t>.</w:t>
      </w:r>
      <w:r>
        <w:rPr>
          <w:rStyle w:val="29"/>
          <w:rFonts w:hint="eastAsia" w:ascii="Times New Roman" w:hAnsi="Times New Roman" w:eastAsia="仿宋_GB2312" w:cs="Times New Roman"/>
          <w:color w:val="auto"/>
          <w:spacing w:val="0"/>
          <w:sz w:val="32"/>
          <w:szCs w:val="36"/>
        </w:rPr>
        <w:t>实施路径（分阶段工作计划、关键节点、资源投入、可落地性）。</w:t>
      </w:r>
      <w:r>
        <w:rPr>
          <w:rStyle w:val="29"/>
          <w:rFonts w:hint="eastAsia" w:ascii="Times New Roman" w:hAnsi="Times New Roman" w:eastAsia="仿宋_GB2312" w:cs="Times New Roman"/>
          <w:color w:val="auto"/>
          <w:spacing w:val="-6"/>
          <w:sz w:val="32"/>
          <w:szCs w:val="36"/>
        </w:rPr>
        <w:br w:type="textWrapping"/>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黑体" w:hAnsi="黑体" w:eastAsia="黑体" w:cs="黑体"/>
          <w:b w:val="0"/>
          <w:bCs w:val="0"/>
          <w:color w:val="auto"/>
          <w:sz w:val="32"/>
          <w:szCs w:val="36"/>
          <w:lang w:val="en-US" w:eastAsia="zh-CN"/>
        </w:rPr>
        <w:t xml:space="preserve"> 四</w:t>
      </w:r>
      <w:r>
        <w:rPr>
          <w:rStyle w:val="29"/>
          <w:rFonts w:hint="eastAsia" w:ascii="黑体" w:hAnsi="黑体" w:eastAsia="黑体" w:cs="黑体"/>
          <w:b w:val="0"/>
          <w:bCs w:val="0"/>
          <w:color w:val="auto"/>
          <w:sz w:val="32"/>
          <w:szCs w:val="36"/>
          <w:lang w:eastAsia="zh-CN"/>
        </w:rPr>
        <w:t>、可行性分析</w:t>
      </w:r>
      <w:r>
        <w:rPr>
          <w:rStyle w:val="29"/>
          <w:rFonts w:hint="eastAsia" w:ascii="Times New Roman" w:hAnsi="Times New Roman" w:eastAsia="仿宋_GB2312" w:cs="Times New Roman"/>
          <w:b/>
          <w:bCs/>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Times New Roman" w:hAnsi="Times New Roman" w:eastAsia="仿宋_GB2312" w:cs="Times New Roman"/>
          <w:color w:val="auto"/>
          <w:sz w:val="32"/>
          <w:szCs w:val="36"/>
        </w:rPr>
        <w:t xml:space="preserve"> </w:t>
      </w:r>
      <w:r>
        <w:rPr>
          <w:rStyle w:val="29"/>
          <w:rFonts w:hint="default" w:ascii="Times New Roman" w:hAnsi="Times New Roman" w:eastAsia="仿宋_GB2312" w:cs="Times New Roman"/>
          <w:color w:val="auto"/>
          <w:sz w:val="32"/>
          <w:szCs w:val="36"/>
          <w:lang w:val="en-US"/>
        </w:rPr>
        <w:t>1</w:t>
      </w:r>
      <w:r>
        <w:rPr>
          <w:rStyle w:val="29"/>
          <w:rFonts w:hint="default" w:ascii="仿宋_GB2312" w:hAnsi="仿宋_GB2312" w:eastAsia="仿宋_GB2312" w:cs="Times New Roman"/>
          <w:color w:val="auto"/>
          <w:sz w:val="32"/>
          <w:szCs w:val="36"/>
          <w:lang w:val="en-US"/>
        </w:rPr>
        <w:t>.</w:t>
      </w:r>
      <w:r>
        <w:rPr>
          <w:rStyle w:val="29"/>
          <w:rFonts w:hint="eastAsia" w:ascii="Times New Roman" w:hAnsi="Times New Roman" w:eastAsia="仿宋_GB2312" w:cs="Times New Roman"/>
          <w:color w:val="auto"/>
          <w:sz w:val="32"/>
          <w:szCs w:val="36"/>
        </w:rPr>
        <w:t>政策合规性；</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Times New Roman" w:hAnsi="Times New Roman" w:eastAsia="仿宋_GB2312" w:cs="Times New Roman"/>
          <w:color w:val="auto"/>
          <w:sz w:val="32"/>
          <w:szCs w:val="36"/>
        </w:rPr>
        <w:t xml:space="preserve"> </w:t>
      </w:r>
      <w:r>
        <w:rPr>
          <w:rStyle w:val="29"/>
          <w:rFonts w:hint="default" w:ascii="Times New Roman" w:hAnsi="Times New Roman" w:eastAsia="仿宋_GB2312" w:cs="Times New Roman"/>
          <w:color w:val="auto"/>
          <w:sz w:val="32"/>
          <w:szCs w:val="36"/>
          <w:lang w:val="en-US"/>
        </w:rPr>
        <w:t>2</w:t>
      </w:r>
      <w:r>
        <w:rPr>
          <w:rStyle w:val="29"/>
          <w:rFonts w:hint="default" w:ascii="仿宋_GB2312" w:hAnsi="仿宋_GB2312" w:eastAsia="仿宋_GB2312" w:cs="Times New Roman"/>
          <w:color w:val="auto"/>
          <w:sz w:val="32"/>
          <w:szCs w:val="36"/>
          <w:lang w:val="en-US"/>
        </w:rPr>
        <w:t>.</w:t>
      </w:r>
      <w:r>
        <w:rPr>
          <w:rStyle w:val="29"/>
          <w:rFonts w:hint="eastAsia" w:ascii="Times New Roman" w:hAnsi="Times New Roman" w:eastAsia="仿宋_GB2312" w:cs="Times New Roman"/>
          <w:color w:val="auto"/>
          <w:sz w:val="32"/>
          <w:szCs w:val="36"/>
        </w:rPr>
        <w:t>技术可行性；</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w:t>
      </w:r>
      <w:r>
        <w:rPr>
          <w:rStyle w:val="29"/>
          <w:rFonts w:hint="default" w:ascii="Times New Roman" w:hAnsi="Times New Roman" w:eastAsia="仿宋_GB2312" w:cs="Times New Roman"/>
          <w:color w:val="auto"/>
          <w:sz w:val="32"/>
          <w:szCs w:val="36"/>
          <w:lang w:val="en-US"/>
        </w:rPr>
        <w:t>3</w:t>
      </w:r>
      <w:r>
        <w:rPr>
          <w:rStyle w:val="29"/>
          <w:rFonts w:hint="default" w:ascii="仿宋_GB2312" w:hAnsi="仿宋_GB2312" w:eastAsia="仿宋_GB2312" w:cs="Times New Roman"/>
          <w:color w:val="auto"/>
          <w:sz w:val="32"/>
          <w:szCs w:val="36"/>
          <w:lang w:val="en-US"/>
        </w:rPr>
        <w:t>.</w:t>
      </w:r>
      <w:r>
        <w:rPr>
          <w:rStyle w:val="29"/>
          <w:rFonts w:hint="eastAsia" w:ascii="Times New Roman" w:hAnsi="Times New Roman" w:eastAsia="仿宋_GB2312" w:cs="Times New Roman"/>
          <w:color w:val="auto"/>
          <w:sz w:val="32"/>
          <w:szCs w:val="36"/>
        </w:rPr>
        <w:t>资金保障（投资估算、资金来源或融资方案）；</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 xml:space="preserve"> </w:t>
      </w:r>
      <w:r>
        <w:rPr>
          <w:rStyle w:val="29"/>
          <w:rFonts w:hint="default" w:ascii="Times New Roman" w:hAnsi="Times New Roman" w:eastAsia="仿宋_GB2312" w:cs="Times New Roman"/>
          <w:color w:val="auto"/>
          <w:sz w:val="32"/>
          <w:szCs w:val="36"/>
          <w:lang w:val="en-US"/>
        </w:rPr>
        <w:t>4</w:t>
      </w:r>
      <w:r>
        <w:rPr>
          <w:rStyle w:val="29"/>
          <w:rFonts w:hint="default" w:ascii="仿宋_GB2312" w:hAnsi="仿宋_GB2312" w:eastAsia="仿宋_GB2312" w:cs="Times New Roman"/>
          <w:color w:val="auto"/>
          <w:sz w:val="32"/>
          <w:szCs w:val="36"/>
          <w:lang w:val="en-US"/>
        </w:rPr>
        <w:t>.</w:t>
      </w:r>
      <w:r>
        <w:rPr>
          <w:rStyle w:val="29"/>
          <w:rFonts w:hint="eastAsia" w:ascii="Times New Roman" w:hAnsi="Times New Roman" w:eastAsia="仿宋_GB2312" w:cs="Times New Roman"/>
          <w:color w:val="auto"/>
          <w:sz w:val="32"/>
          <w:szCs w:val="36"/>
        </w:rPr>
        <w:t>运营模式与管理措施</w:t>
      </w:r>
      <w:r>
        <w:rPr>
          <w:rStyle w:val="29"/>
          <w:rFonts w:hint="default" w:ascii="Times New Roman" w:hAnsi="Times New Roman" w:eastAsia="仿宋_GB2312" w:cs="Times New Roman"/>
          <w:color w:val="auto"/>
          <w:sz w:val="32"/>
          <w:szCs w:val="36"/>
          <w:lang w:val="en-US"/>
        </w:rPr>
        <w:t>。</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黑体" w:hAnsi="黑体" w:eastAsia="黑体" w:cs="黑体"/>
          <w:b w:val="0"/>
          <w:bCs w:val="0"/>
          <w:color w:val="auto"/>
          <w:sz w:val="32"/>
          <w:szCs w:val="36"/>
          <w:lang w:eastAsia="zh-CN"/>
        </w:rPr>
        <w:t>五、综合效益分析</w:t>
      </w:r>
    </w:p>
    <w:p w14:paraId="1ADFD901">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社会效益：文化传播、青年友好、品牌提升等</w:t>
      </w:r>
    </w:p>
    <w:p w14:paraId="73E1F4E1">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经济效益：营收结构、消费带动、市场潜力等</w:t>
      </w:r>
    </w:p>
    <w:p w14:paraId="27CBD824">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示范价值：可复制、可推广经验等</w:t>
      </w:r>
    </w:p>
    <w:p w14:paraId="7B02BBAE">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Chars="0" w:right="0" w:rightChars="0" w:firstLine="640" w:firstLineChars="200"/>
        <w:jc w:val="both"/>
        <w:textAlignment w:val="auto"/>
        <w:outlineLvl w:val="9"/>
        <w:rPr>
          <w:rStyle w:val="29"/>
          <w:rFonts w:hint="eastAsia" w:ascii="黑体" w:hAnsi="黑体" w:eastAsia="黑体" w:cs="黑体"/>
          <w:b w:val="0"/>
          <w:bCs w:val="0"/>
          <w:color w:val="auto"/>
          <w:sz w:val="32"/>
          <w:szCs w:val="36"/>
          <w:lang w:eastAsia="zh-CN"/>
        </w:rPr>
      </w:pPr>
      <w:r>
        <w:rPr>
          <w:rStyle w:val="29"/>
          <w:rFonts w:hint="eastAsia" w:ascii="黑体" w:hAnsi="黑体" w:eastAsia="黑体" w:cs="黑体"/>
          <w:b w:val="0"/>
          <w:bCs w:val="0"/>
          <w:color w:val="auto"/>
          <w:sz w:val="32"/>
          <w:szCs w:val="36"/>
          <w:lang w:eastAsia="zh-CN"/>
        </w:rPr>
        <w:t>六、调研与支撑材料说明</w:t>
      </w:r>
    </w:p>
    <w:p w14:paraId="6993733E">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b/>
          <w:bCs/>
          <w:color w:val="auto"/>
          <w:sz w:val="32"/>
          <w:szCs w:val="36"/>
        </w:rPr>
      </w:pPr>
      <w:r>
        <w:rPr>
          <w:rStyle w:val="29"/>
          <w:rFonts w:hint="eastAsia" w:ascii="Times New Roman" w:hAnsi="Times New Roman" w:eastAsia="仿宋_GB2312" w:cs="Times New Roman"/>
          <w:color w:val="auto"/>
          <w:sz w:val="32"/>
          <w:szCs w:val="36"/>
        </w:rPr>
        <w:t>实地调研情况与影像说明</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参考案例与数据支撑</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概念设计图、区位图、效果图、已有基础照片、相关佐证文件等。</w:t>
      </w:r>
      <w:r>
        <w:rPr>
          <w:rStyle w:val="29"/>
          <w:rFonts w:hint="eastAsia" w:ascii="Times New Roman" w:hAnsi="Times New Roman" w:eastAsia="仿宋_GB2312" w:cs="Times New Roman"/>
          <w:color w:val="auto"/>
          <w:sz w:val="32"/>
          <w:szCs w:val="36"/>
        </w:rPr>
        <w:br w:type="textWrapping"/>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黑体" w:hAnsi="黑体" w:eastAsia="黑体" w:cs="黑体"/>
          <w:b w:val="0"/>
          <w:bCs w:val="0"/>
          <w:color w:val="auto"/>
          <w:sz w:val="32"/>
          <w:szCs w:val="36"/>
          <w:lang w:eastAsia="zh-CN"/>
        </w:rPr>
        <w:t>七、安全与风险防控</w:t>
      </w:r>
    </w:p>
    <w:p w14:paraId="4841F7D3">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运营安全、意识形态安全措施 风险预判与应对方案</w:t>
      </w:r>
    </w:p>
    <w:p w14:paraId="0B3F6886">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Chars="0" w:right="0" w:rightChars="0" w:firstLine="640" w:firstLineChars="200"/>
        <w:jc w:val="both"/>
        <w:textAlignment w:val="auto"/>
        <w:outlineLvl w:val="9"/>
        <w:rPr>
          <w:rStyle w:val="29"/>
          <w:rFonts w:hint="eastAsia" w:ascii="黑体" w:hAnsi="黑体" w:eastAsia="黑体" w:cs="黑体"/>
          <w:b w:val="0"/>
          <w:bCs w:val="0"/>
          <w:color w:val="auto"/>
          <w:sz w:val="32"/>
          <w:szCs w:val="36"/>
          <w:lang w:eastAsia="zh-CN"/>
        </w:rPr>
      </w:pPr>
      <w:r>
        <w:rPr>
          <w:rStyle w:val="29"/>
          <w:rFonts w:hint="eastAsia" w:ascii="黑体" w:hAnsi="黑体" w:eastAsia="黑体" w:cs="黑体"/>
          <w:b w:val="0"/>
          <w:bCs w:val="0"/>
          <w:color w:val="auto"/>
          <w:sz w:val="32"/>
          <w:szCs w:val="36"/>
          <w:lang w:eastAsia="zh-CN"/>
        </w:rPr>
        <w:t>八、推广与运营计划</w:t>
      </w:r>
    </w:p>
    <w:p w14:paraId="669B36B7">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both"/>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宣传营销思路</w:t>
      </w:r>
    </w:p>
    <w:p w14:paraId="4F446F7D">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20" w:lineRule="exact"/>
        <w:ind w:left="0" w:right="0" w:firstLine="0"/>
        <w:jc w:val="left"/>
        <w:textAlignment w:val="auto"/>
        <w:outlineLvl w:val="9"/>
        <w:rPr>
          <w:rStyle w:val="29"/>
          <w:rFonts w:hint="eastAsia" w:ascii="Times New Roman" w:hAnsi="Times New Roman" w:eastAsia="仿宋_GB2312" w:cs="Times New Roman"/>
          <w:color w:val="auto"/>
          <w:sz w:val="32"/>
          <w:szCs w:val="36"/>
          <w:lang w:eastAsia="zh-CN"/>
        </w:rPr>
      </w:pPr>
    </w:p>
    <w:p w14:paraId="7AC6D880">
      <w:pPr>
        <w:pStyle w:val="14"/>
        <w:rPr>
          <w:rStyle w:val="29"/>
          <w:rFonts w:hint="eastAsia" w:ascii="黑体" w:hAnsi="黑体" w:eastAsia="黑体" w:cs="黑体"/>
          <w:b w:val="0"/>
          <w:bCs w:val="0"/>
          <w:color w:val="auto"/>
          <w:sz w:val="32"/>
          <w:szCs w:val="36"/>
          <w:lang w:eastAsia="zh-CN"/>
        </w:rPr>
      </w:pPr>
    </w:p>
    <w:p w14:paraId="68528163">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Style w:val="29"/>
          <w:rFonts w:hint="eastAsia" w:ascii="黑体" w:hAnsi="黑体" w:eastAsia="黑体" w:cs="黑体"/>
          <w:b w:val="0"/>
          <w:bCs w:val="0"/>
          <w:color w:val="auto"/>
          <w:sz w:val="32"/>
          <w:szCs w:val="36"/>
        </w:rPr>
      </w:pPr>
      <w:r>
        <w:rPr>
          <w:rStyle w:val="29"/>
          <w:rFonts w:hint="eastAsia" w:ascii="黑体" w:hAnsi="黑体" w:eastAsia="黑体" w:cs="黑体"/>
          <w:b w:val="0"/>
          <w:bCs w:val="0"/>
          <w:color w:val="auto"/>
          <w:sz w:val="32"/>
          <w:szCs w:val="36"/>
        </w:rPr>
        <w:t>必要材料清单（复印件或扫描件或图片）</w:t>
      </w:r>
    </w:p>
    <w:p w14:paraId="305EB58E">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一、</w:t>
      </w:r>
      <w:r>
        <w:rPr>
          <w:rStyle w:val="29"/>
          <w:rFonts w:hint="eastAsia" w:ascii="Times New Roman" w:hAnsi="Times New Roman" w:eastAsia="仿宋_GB2312" w:cs="Times New Roman"/>
          <w:color w:val="auto"/>
          <w:sz w:val="32"/>
          <w:szCs w:val="36"/>
          <w:lang w:eastAsia="zh-CN"/>
        </w:rPr>
        <w:t>参赛</w:t>
      </w:r>
      <w:r>
        <w:rPr>
          <w:rStyle w:val="29"/>
          <w:rFonts w:hint="eastAsia" w:ascii="Times New Roman" w:hAnsi="Times New Roman" w:eastAsia="仿宋_GB2312" w:cs="Times New Roman"/>
          <w:color w:val="auto"/>
          <w:sz w:val="32"/>
          <w:szCs w:val="36"/>
        </w:rPr>
        <w:t>主体身份证明（个人身份证/单位营业执照/院校证明）</w:t>
      </w:r>
    </w:p>
    <w:p w14:paraId="1DFC6BB7">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lang w:eastAsia="zh-CN"/>
        </w:rPr>
      </w:pPr>
      <w:r>
        <w:rPr>
          <w:rStyle w:val="29"/>
          <w:rFonts w:hint="eastAsia" w:ascii="Times New Roman" w:hAnsi="Times New Roman" w:eastAsia="仿宋_GB2312" w:cs="Times New Roman"/>
          <w:color w:val="auto"/>
          <w:sz w:val="32"/>
          <w:szCs w:val="36"/>
        </w:rPr>
        <w:t>二、参赛</w:t>
      </w:r>
      <w:r>
        <w:rPr>
          <w:rStyle w:val="29"/>
          <w:rFonts w:hint="default" w:ascii="Times New Roman" w:hAnsi="Times New Roman" w:eastAsia="仿宋_GB2312" w:cs="Times New Roman"/>
          <w:color w:val="auto"/>
          <w:sz w:val="32"/>
          <w:szCs w:val="36"/>
          <w:lang w:val="en-US"/>
        </w:rPr>
        <w:t>方案</w:t>
      </w:r>
      <w:r>
        <w:rPr>
          <w:rStyle w:val="29"/>
          <w:rFonts w:hint="eastAsia" w:ascii="Times New Roman" w:hAnsi="Times New Roman" w:eastAsia="仿宋_GB2312" w:cs="Times New Roman"/>
          <w:color w:val="auto"/>
          <w:sz w:val="32"/>
          <w:szCs w:val="36"/>
        </w:rPr>
        <w:t>PPT（16:9）</w:t>
      </w:r>
      <w:r>
        <w:rPr>
          <w:rStyle w:val="29"/>
          <w:rFonts w:hint="eastAsia" w:ascii="Times New Roman" w:hAnsi="Times New Roman" w:eastAsia="仿宋_GB2312" w:cs="Times New Roman"/>
          <w:color w:val="auto"/>
          <w:sz w:val="32"/>
          <w:szCs w:val="36"/>
          <w:lang w:eastAsia="zh-CN"/>
        </w:rPr>
        <w:t>（接通知已进入半决赛的</w:t>
      </w:r>
      <w:r>
        <w:rPr>
          <w:rStyle w:val="29"/>
          <w:rFonts w:hint="eastAsia" w:ascii="Times New Roman" w:hAnsi="Times New Roman" w:eastAsia="仿宋_GB2312" w:cs="Times New Roman"/>
          <w:color w:val="auto"/>
          <w:sz w:val="32"/>
          <w:szCs w:val="36"/>
        </w:rPr>
        <w:t>参赛</w:t>
      </w:r>
      <w:r>
        <w:rPr>
          <w:rStyle w:val="29"/>
          <w:rFonts w:hint="eastAsia" w:ascii="Times New Roman" w:hAnsi="Times New Roman" w:eastAsia="仿宋_GB2312" w:cs="Times New Roman"/>
          <w:color w:val="auto"/>
          <w:sz w:val="32"/>
          <w:szCs w:val="36"/>
          <w:lang w:eastAsia="zh-CN"/>
        </w:rPr>
        <w:t>选手提交</w:t>
      </w:r>
      <w:r>
        <w:rPr>
          <w:rStyle w:val="29"/>
          <w:rFonts w:hint="eastAsia" w:ascii="Times New Roman" w:hAnsi="Times New Roman" w:eastAsia="仿宋_GB2312" w:cs="Times New Roman"/>
          <w:color w:val="auto"/>
          <w:sz w:val="32"/>
          <w:szCs w:val="36"/>
        </w:rPr>
        <w:t>PPT</w:t>
      </w:r>
      <w:r>
        <w:rPr>
          <w:rStyle w:val="29"/>
          <w:rFonts w:hint="eastAsia" w:ascii="Times New Roman" w:hAnsi="Times New Roman" w:eastAsia="仿宋_GB2312" w:cs="Times New Roman"/>
          <w:color w:val="auto"/>
          <w:sz w:val="32"/>
          <w:szCs w:val="36"/>
          <w:lang w:eastAsia="zh-CN"/>
        </w:rPr>
        <w:t>，报名时可不提交）</w:t>
      </w:r>
    </w:p>
    <w:p w14:paraId="6BCE25C1">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三、参赛原创与合规承诺书</w:t>
      </w:r>
    </w:p>
    <w:p w14:paraId="407BDFE9">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四、其他支撑材料（实地调研情况与影像说明</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已有基础照片、相关佐证文件</w:t>
      </w:r>
      <w:r>
        <w:rPr>
          <w:rStyle w:val="29"/>
          <w:rFonts w:hint="eastAsia" w:ascii="Times New Roman" w:hAnsi="Times New Roman" w:eastAsia="仿宋_GB2312" w:cs="Times New Roman"/>
          <w:color w:val="auto"/>
          <w:sz w:val="32"/>
          <w:szCs w:val="36"/>
          <w:lang w:eastAsia="zh-CN"/>
        </w:rPr>
        <w:t>资料、</w:t>
      </w:r>
      <w:r>
        <w:rPr>
          <w:rStyle w:val="29"/>
          <w:rFonts w:hint="eastAsia" w:ascii="Times New Roman" w:hAnsi="Times New Roman" w:eastAsia="仿宋_GB2312" w:cs="Times New Roman"/>
          <w:color w:val="auto"/>
          <w:sz w:val="32"/>
          <w:szCs w:val="36"/>
        </w:rPr>
        <w:t>获奖</w:t>
      </w:r>
      <w:r>
        <w:rPr>
          <w:rStyle w:val="29"/>
          <w:rFonts w:hint="eastAsia" w:ascii="Times New Roman" w:hAnsi="Times New Roman" w:eastAsia="仿宋_GB2312" w:cs="Times New Roman"/>
          <w:color w:val="auto"/>
          <w:sz w:val="32"/>
          <w:szCs w:val="36"/>
          <w:lang w:eastAsia="zh-CN"/>
        </w:rPr>
        <w:t>证书</w:t>
      </w:r>
      <w:r>
        <w:rPr>
          <w:rStyle w:val="29"/>
          <w:rFonts w:hint="eastAsia" w:ascii="Times New Roman" w:hAnsi="Times New Roman" w:eastAsia="仿宋_GB2312" w:cs="Times New Roman"/>
          <w:color w:val="auto"/>
          <w:sz w:val="32"/>
          <w:szCs w:val="36"/>
        </w:rPr>
        <w:t>、资质、合作意向等）</w:t>
      </w:r>
    </w:p>
    <w:p w14:paraId="346C6A13">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firstLineChars="0"/>
        <w:jc w:val="center"/>
        <w:textAlignment w:val="auto"/>
        <w:outlineLvl w:val="9"/>
        <w:rPr>
          <w:rStyle w:val="29"/>
          <w:rFonts w:hint="eastAsia" w:ascii="方正小标宋简体" w:hAnsi="方正小标宋简体" w:eastAsia="方正小标宋简体" w:cs="方正小标宋简体"/>
          <w:color w:val="auto"/>
          <w:sz w:val="44"/>
          <w:szCs w:val="44"/>
          <w:lang w:eastAsia="zh-CN"/>
        </w:rPr>
      </w:pPr>
      <w:r>
        <w:rPr>
          <w:rStyle w:val="29"/>
          <w:rFonts w:hint="eastAsia" w:ascii="方正小标宋_GBK" w:hAnsi="方正小标宋_GBK" w:eastAsia="方正小标宋_GBK" w:cs="方正小标宋_GBK"/>
          <w:color w:val="auto"/>
          <w:sz w:val="32"/>
          <w:szCs w:val="36"/>
          <w:lang w:eastAsia="zh-CN"/>
        </w:rPr>
        <w:br w:type="page"/>
      </w:r>
      <w:r>
        <w:rPr>
          <w:rStyle w:val="29"/>
          <w:rFonts w:hint="default" w:ascii="仿宋_GB2312" w:hAnsi="仿宋_GB2312" w:eastAsia="方正小标宋简体" w:cs="方正小标宋简体"/>
          <w:b w:val="0"/>
          <w:bCs w:val="0"/>
          <w:color w:val="auto"/>
          <w:sz w:val="44"/>
          <w:szCs w:val="44"/>
          <w:lang w:val="en-US" w:eastAsia="zh-CN"/>
        </w:rPr>
        <w:t>“</w:t>
      </w:r>
      <w:r>
        <w:rPr>
          <w:rStyle w:val="29"/>
          <w:rFonts w:hint="eastAsia" w:ascii="方正小标宋简体" w:hAnsi="方正小标宋简体" w:eastAsia="方正小标宋简体" w:cs="方正小标宋简体"/>
          <w:b w:val="0"/>
          <w:bCs w:val="0"/>
          <w:color w:val="auto"/>
          <w:sz w:val="44"/>
          <w:szCs w:val="44"/>
        </w:rPr>
        <w:t>大赛</w:t>
      </w:r>
      <w:r>
        <w:rPr>
          <w:rStyle w:val="29"/>
          <w:rFonts w:hint="default" w:ascii="仿宋_GB2312" w:hAnsi="仿宋_GB2312" w:eastAsia="方正小标宋简体" w:cs="方正小标宋简体"/>
          <w:b w:val="0"/>
          <w:bCs w:val="0"/>
          <w:color w:val="auto"/>
          <w:sz w:val="44"/>
          <w:szCs w:val="44"/>
          <w:lang w:val="en-US"/>
        </w:rPr>
        <w:t>”</w:t>
      </w:r>
      <w:r>
        <w:rPr>
          <w:rStyle w:val="29"/>
          <w:rFonts w:hint="eastAsia" w:ascii="方正小标宋简体" w:hAnsi="方正小标宋简体" w:eastAsia="方正小标宋简体" w:cs="方正小标宋简体"/>
          <w:color w:val="auto"/>
          <w:sz w:val="44"/>
          <w:szCs w:val="44"/>
          <w:lang w:eastAsia="zh-CN"/>
        </w:rPr>
        <w:t>参赛原创与合规承诺书</w:t>
      </w:r>
    </w:p>
    <w:p w14:paraId="4BB451B1">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0" w:firstLineChars="0"/>
        <w:jc w:val="center"/>
        <w:textAlignment w:val="auto"/>
        <w:outlineLvl w:val="9"/>
        <w:rPr>
          <w:rStyle w:val="29"/>
          <w:rFonts w:hint="eastAsia" w:ascii="方正小标宋简体" w:hAnsi="方正小标宋简体" w:eastAsia="方正小标宋简体" w:cs="方正小标宋简体"/>
          <w:color w:val="auto"/>
          <w:sz w:val="28"/>
          <w:szCs w:val="28"/>
        </w:rPr>
      </w:pPr>
    </w:p>
    <w:p w14:paraId="613C6205">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省文化和旅游厅：</w:t>
      </w:r>
    </w:p>
    <w:p w14:paraId="3E4ACA42">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64"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pacing w:val="6"/>
          <w:sz w:val="32"/>
          <w:szCs w:val="36"/>
        </w:rPr>
        <w:t>本人/本团队郑重承诺：本次提交的</w:t>
      </w:r>
      <w:r>
        <w:rPr>
          <w:rStyle w:val="29"/>
          <w:rFonts w:hint="eastAsia" w:ascii="Times New Roman" w:hAnsi="Times New Roman" w:eastAsia="仿宋_GB2312" w:cs="Times New Roman"/>
          <w:color w:val="auto"/>
          <w:spacing w:val="6"/>
          <w:sz w:val="32"/>
          <w:szCs w:val="36"/>
          <w:lang w:val="en-US" w:eastAsia="zh-CN"/>
        </w:rPr>
        <w:t>2026</w:t>
      </w:r>
      <w:r>
        <w:rPr>
          <w:rStyle w:val="29"/>
          <w:rFonts w:hint="eastAsia" w:ascii="仿宋_GB2312" w:hAnsi="仿宋_GB2312" w:eastAsia="仿宋_GB2312" w:cs="Times New Roman"/>
          <w:color w:val="auto"/>
          <w:spacing w:val="6"/>
          <w:sz w:val="32"/>
          <w:szCs w:val="36"/>
          <w:lang w:eastAsia="zh-CN"/>
        </w:rPr>
        <w:t>“</w:t>
      </w:r>
      <w:r>
        <w:rPr>
          <w:rStyle w:val="29"/>
          <w:rFonts w:hint="eastAsia" w:ascii="Times New Roman" w:hAnsi="Times New Roman" w:eastAsia="仿宋_GB2312" w:cs="Times New Roman"/>
          <w:color w:val="auto"/>
          <w:spacing w:val="6"/>
          <w:sz w:val="32"/>
          <w:szCs w:val="36"/>
          <w:lang w:eastAsia="zh-CN"/>
        </w:rPr>
        <w:t>新花YOUNG杯</w:t>
      </w:r>
      <w:r>
        <w:rPr>
          <w:rStyle w:val="29"/>
          <w:rFonts w:hint="eastAsia" w:ascii="仿宋_GB2312" w:hAnsi="仿宋_GB2312" w:eastAsia="仿宋_GB2312" w:cs="Times New Roman"/>
          <w:color w:val="auto"/>
          <w:spacing w:val="6"/>
          <w:sz w:val="32"/>
          <w:szCs w:val="36"/>
          <w:lang w:eastAsia="zh-CN"/>
        </w:rPr>
        <w:t>”</w:t>
      </w:r>
      <w:r>
        <w:rPr>
          <w:rStyle w:val="29"/>
          <w:rFonts w:hint="eastAsia" w:ascii="Times New Roman" w:hAnsi="Times New Roman" w:eastAsia="仿宋_GB2312" w:cs="Times New Roman"/>
          <w:color w:val="auto"/>
          <w:spacing w:val="6"/>
          <w:sz w:val="32"/>
          <w:szCs w:val="36"/>
          <w:lang w:eastAsia="zh-CN"/>
        </w:rPr>
        <w:t>湖</w:t>
      </w:r>
      <w:r>
        <w:rPr>
          <w:rStyle w:val="29"/>
          <w:rFonts w:hint="eastAsia" w:ascii="Times New Roman" w:hAnsi="Times New Roman" w:eastAsia="仿宋_GB2312" w:cs="Times New Roman"/>
          <w:color w:val="auto"/>
          <w:sz w:val="32"/>
          <w:szCs w:val="36"/>
          <w:lang w:eastAsia="zh-CN"/>
        </w:rPr>
        <w:t>南文旅项目焕新升级</w:t>
      </w:r>
      <w:r>
        <w:rPr>
          <w:rStyle w:val="29"/>
          <w:rFonts w:hint="eastAsia" w:ascii="Times New Roman" w:hAnsi="Times New Roman" w:eastAsia="仿宋_GB2312" w:cs="Times New Roman"/>
          <w:color w:val="auto"/>
          <w:sz w:val="32"/>
          <w:szCs w:val="36"/>
        </w:rPr>
        <w:t>创新创意大赛</w:t>
      </w:r>
      <w:r>
        <w:rPr>
          <w:rStyle w:val="29"/>
          <w:rFonts w:hint="eastAsia" w:ascii="Times New Roman" w:hAnsi="Times New Roman" w:eastAsia="仿宋_GB2312" w:cs="Times New Roman"/>
          <w:color w:val="auto"/>
          <w:sz w:val="32"/>
          <w:szCs w:val="36"/>
          <w:lang w:eastAsia="zh-CN"/>
        </w:rPr>
        <w:t>参赛</w:t>
      </w:r>
      <w:r>
        <w:rPr>
          <w:rStyle w:val="29"/>
          <w:rFonts w:hint="eastAsia" w:ascii="Times New Roman" w:hAnsi="Times New Roman" w:eastAsia="仿宋_GB2312" w:cs="Times New Roman"/>
          <w:color w:val="auto"/>
          <w:sz w:val="32"/>
          <w:szCs w:val="36"/>
        </w:rPr>
        <w:t>方案为原创作品，不存在抄袭、侵权、盗用等知识产权纠纷</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并同意大赛组委会在宣传推广中合理使用参赛材料</w:t>
      </w:r>
      <w:r>
        <w:rPr>
          <w:rStyle w:val="29"/>
          <w:rFonts w:hint="eastAsia" w:ascii="Times New Roman" w:hAnsi="Times New Roman" w:eastAsia="仿宋_GB2312" w:cs="Times New Roman"/>
          <w:color w:val="auto"/>
          <w:sz w:val="32"/>
          <w:szCs w:val="36"/>
          <w:lang w:eastAsia="zh-CN"/>
        </w:rPr>
        <w:t>。</w:t>
      </w:r>
      <w:r>
        <w:rPr>
          <w:rStyle w:val="29"/>
          <w:rFonts w:hint="eastAsia" w:ascii="Times New Roman" w:hAnsi="Times New Roman" w:eastAsia="仿宋_GB2312" w:cs="Times New Roman"/>
          <w:color w:val="auto"/>
          <w:sz w:val="32"/>
          <w:szCs w:val="36"/>
        </w:rPr>
        <w:t>内容</w:t>
      </w:r>
      <w:r>
        <w:rPr>
          <w:rStyle w:val="29"/>
          <w:rFonts w:hint="default" w:ascii="Times New Roman" w:hAnsi="Times New Roman" w:eastAsia="仿宋_GB2312" w:cs="Times New Roman"/>
          <w:color w:val="auto"/>
          <w:sz w:val="32"/>
          <w:szCs w:val="36"/>
          <w:lang w:val="en-US"/>
        </w:rPr>
        <w:t>坚持正确政治方向</w:t>
      </w:r>
      <w:r>
        <w:rPr>
          <w:rStyle w:val="29"/>
          <w:rFonts w:hint="eastAsia" w:ascii="Times New Roman" w:hAnsi="Times New Roman" w:eastAsia="仿宋_GB2312" w:cs="Times New Roman"/>
          <w:color w:val="auto"/>
          <w:sz w:val="32"/>
          <w:szCs w:val="36"/>
        </w:rPr>
        <w:t>与价值导向，符合国家及湖南省文旅发展政策；所提供信息真实、准确、完整，无虚假内容。</w:t>
      </w:r>
    </w:p>
    <w:p w14:paraId="3AD45A6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若违反上述承诺，自愿承担一切法律责任与后果。</w:t>
      </w:r>
    </w:p>
    <w:p w14:paraId="57E6CBEF">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640" w:firstLineChars="2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特此承诺。</w:t>
      </w:r>
    </w:p>
    <w:p w14:paraId="6EFD5AD5">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0"/>
        <w:jc w:val="left"/>
        <w:textAlignment w:val="auto"/>
        <w:outlineLvl w:val="9"/>
        <w:rPr>
          <w:rStyle w:val="29"/>
          <w:rFonts w:hint="eastAsia" w:ascii="Times New Roman" w:hAnsi="Times New Roman" w:eastAsia="仿宋_GB2312" w:cs="Times New Roman"/>
          <w:color w:val="auto"/>
          <w:sz w:val="32"/>
          <w:szCs w:val="36"/>
        </w:rPr>
      </w:pPr>
    </w:p>
    <w:p w14:paraId="2B1EE6EC">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0"/>
        <w:jc w:val="left"/>
        <w:textAlignment w:val="auto"/>
        <w:outlineLvl w:val="9"/>
        <w:rPr>
          <w:rStyle w:val="29"/>
          <w:rFonts w:hint="eastAsia" w:ascii="Times New Roman" w:hAnsi="Times New Roman" w:eastAsia="仿宋_GB2312" w:cs="Times New Roman"/>
          <w:color w:val="auto"/>
          <w:sz w:val="32"/>
          <w:szCs w:val="36"/>
        </w:rPr>
      </w:pPr>
    </w:p>
    <w:p w14:paraId="3DDCC373">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0"/>
        <w:jc w:val="left"/>
        <w:textAlignment w:val="auto"/>
        <w:outlineLvl w:val="9"/>
        <w:rPr>
          <w:rStyle w:val="29"/>
          <w:rFonts w:hint="eastAsia" w:ascii="Times New Roman" w:hAnsi="Times New Roman" w:eastAsia="仿宋_GB2312" w:cs="Times New Roman"/>
          <w:color w:val="auto"/>
          <w:sz w:val="32"/>
          <w:szCs w:val="36"/>
        </w:rPr>
      </w:pPr>
    </w:p>
    <w:p w14:paraId="30EA37F3">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right="0" w:firstLine="320" w:firstLineChars="100"/>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lang w:eastAsia="zh-CN"/>
        </w:rPr>
        <w:t>参赛人</w:t>
      </w:r>
      <w:r>
        <w:rPr>
          <w:rStyle w:val="29"/>
          <w:rFonts w:hint="eastAsia" w:ascii="Times New Roman" w:hAnsi="Times New Roman" w:eastAsia="仿宋_GB2312" w:cs="Times New Roman"/>
          <w:color w:val="auto"/>
          <w:sz w:val="32"/>
          <w:szCs w:val="36"/>
        </w:rPr>
        <w:t>/团队</w:t>
      </w:r>
      <w:r>
        <w:rPr>
          <w:rStyle w:val="29"/>
          <w:rFonts w:hint="eastAsia" w:ascii="Times New Roman" w:hAnsi="Times New Roman" w:eastAsia="仿宋_GB2312" w:cs="Times New Roman"/>
          <w:color w:val="auto"/>
          <w:sz w:val="32"/>
          <w:szCs w:val="36"/>
          <w:lang w:eastAsia="zh-CN"/>
        </w:rPr>
        <w:t>成员</w:t>
      </w:r>
      <w:r>
        <w:rPr>
          <w:rStyle w:val="29"/>
          <w:rFonts w:hint="eastAsia" w:ascii="Times New Roman" w:hAnsi="Times New Roman" w:eastAsia="仿宋_GB2312" w:cs="Times New Roman"/>
          <w:color w:val="auto"/>
          <w:sz w:val="32"/>
          <w:szCs w:val="36"/>
        </w:rPr>
        <w:t xml:space="preserve">（签字）      </w:t>
      </w:r>
      <w:r>
        <w:rPr>
          <w:rStyle w:val="29"/>
          <w:rFonts w:hint="eastAsia" w:ascii="Times New Roman" w:hAnsi="Times New Roman" w:eastAsia="仿宋_GB2312" w:cs="Times New Roman"/>
          <w:color w:val="auto"/>
          <w:sz w:val="32"/>
          <w:szCs w:val="36"/>
          <w:lang w:val="en-US" w:eastAsia="zh-CN"/>
        </w:rPr>
        <w:t xml:space="preserve"> </w:t>
      </w:r>
      <w:r>
        <w:rPr>
          <w:rStyle w:val="29"/>
          <w:rFonts w:hint="eastAsia" w:ascii="Times New Roman" w:hAnsi="Times New Roman" w:eastAsia="仿宋_GB2312" w:cs="Times New Roman"/>
          <w:color w:val="auto"/>
          <w:sz w:val="32"/>
          <w:szCs w:val="36"/>
        </w:rPr>
        <w:t xml:space="preserve"> </w:t>
      </w:r>
      <w:r>
        <w:rPr>
          <w:rStyle w:val="29"/>
          <w:rFonts w:hint="eastAsia" w:ascii="Times New Roman" w:hAnsi="Times New Roman" w:eastAsia="仿宋_GB2312" w:cs="Times New Roman"/>
          <w:color w:val="auto"/>
          <w:sz w:val="32"/>
          <w:szCs w:val="36"/>
          <w:lang w:val="en-US" w:eastAsia="zh-CN"/>
        </w:rPr>
        <w:t>团队</w:t>
      </w:r>
      <w:r>
        <w:rPr>
          <w:rStyle w:val="29"/>
          <w:rFonts w:hint="eastAsia" w:ascii="Times New Roman" w:hAnsi="Times New Roman" w:eastAsia="仿宋_GB2312" w:cs="Times New Roman"/>
          <w:color w:val="auto"/>
          <w:sz w:val="32"/>
          <w:szCs w:val="36"/>
        </w:rPr>
        <w:t>负责人（签字）</w:t>
      </w:r>
    </w:p>
    <w:p w14:paraId="6C8B0139">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60" w:lineRule="exact"/>
        <w:ind w:left="0" w:leftChars="0" w:right="0" w:firstLine="5798" w:firstLineChars="1812"/>
        <w:jc w:val="left"/>
        <w:textAlignment w:val="auto"/>
        <w:outlineLvl w:val="9"/>
        <w:rPr>
          <w:rStyle w:val="29"/>
          <w:rFonts w:hint="eastAsia" w:ascii="Times New Roman" w:hAnsi="Times New Roman" w:eastAsia="仿宋_GB2312" w:cs="Times New Roman"/>
          <w:color w:val="auto"/>
          <w:sz w:val="32"/>
          <w:szCs w:val="36"/>
        </w:rPr>
      </w:pPr>
      <w:r>
        <w:rPr>
          <w:rStyle w:val="29"/>
          <w:rFonts w:hint="eastAsia" w:ascii="Times New Roman" w:hAnsi="Times New Roman" w:eastAsia="仿宋_GB2312" w:cs="Times New Roman"/>
          <w:color w:val="auto"/>
          <w:sz w:val="32"/>
          <w:szCs w:val="36"/>
        </w:rPr>
        <w:t>年   月   日</w:t>
      </w:r>
    </w:p>
    <w:p w14:paraId="67DC5AA7">
      <w:pPr>
        <w:pStyle w:val="14"/>
        <w:rPr>
          <w:rStyle w:val="29"/>
          <w:rFonts w:hint="eastAsia" w:ascii="Times New Roman" w:hAnsi="Times New Roman" w:eastAsia="仿宋_GB2312" w:cs="Times New Roman"/>
          <w:color w:val="auto"/>
          <w:sz w:val="32"/>
          <w:szCs w:val="36"/>
        </w:rPr>
      </w:pPr>
    </w:p>
    <w:p w14:paraId="0EC303BC">
      <w:pPr>
        <w:rPr>
          <w:rFonts w:hint="eastAsia"/>
          <w:color w:val="auto"/>
        </w:rPr>
      </w:pPr>
    </w:p>
    <w:p w14:paraId="4436B0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Style w:val="29"/>
          <w:rFonts w:hint="eastAsia" w:ascii="方正小标宋_GBK" w:hAnsi="方正小标宋_GBK" w:eastAsia="方正小标宋_GBK" w:cs="方正小标宋_GBK"/>
          <w:color w:val="auto"/>
          <w:sz w:val="32"/>
          <w:szCs w:val="36"/>
        </w:rPr>
        <w:sectPr>
          <w:footerReference r:id="rId3" w:type="default"/>
          <w:pgSz w:w="11900" w:h="16840"/>
          <w:pgMar w:top="2098" w:right="1531" w:bottom="1531" w:left="1531" w:header="851" w:footer="992" w:gutter="0"/>
          <w:pgNumType w:fmt="numberInDash" w:start="2"/>
          <w:cols w:space="720" w:num="1"/>
          <w:docGrid w:type="lines" w:linePitch="312" w:charSpace="0"/>
        </w:sectPr>
      </w:pPr>
    </w:p>
    <w:p w14:paraId="0D8483D8">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黑体" w:hAnsi="黑体" w:eastAsia="黑体" w:cs="黑体"/>
          <w:i w:val="0"/>
          <w:iCs w:val="0"/>
          <w:color w:val="auto"/>
          <w:sz w:val="32"/>
          <w:szCs w:val="32"/>
          <w:u w:val="none"/>
          <w:lang w:val="en-US" w:eastAsia="zh-CN"/>
        </w:rPr>
      </w:pPr>
      <w:r>
        <w:rPr>
          <w:rFonts w:hint="eastAsia" w:ascii="黑体" w:hAnsi="黑体" w:eastAsia="黑体" w:cs="黑体"/>
          <w:i w:val="0"/>
          <w:iCs w:val="0"/>
          <w:color w:val="auto"/>
          <w:sz w:val="32"/>
          <w:szCs w:val="32"/>
          <w:u w:val="none"/>
          <w:lang w:eastAsia="zh-CN"/>
        </w:rPr>
        <w:t>附件</w:t>
      </w:r>
      <w:r>
        <w:rPr>
          <w:rFonts w:hint="default" w:ascii="Times New Roman" w:hAnsi="Times New Roman" w:eastAsia="黑体" w:cs="Times New Roman"/>
          <w:i w:val="0"/>
          <w:iCs w:val="0"/>
          <w:color w:val="auto"/>
          <w:sz w:val="32"/>
          <w:szCs w:val="32"/>
          <w:u w:val="none"/>
          <w:lang w:val="en-US" w:eastAsia="zh-CN"/>
        </w:rPr>
        <w:t>2</w:t>
      </w:r>
    </w:p>
    <w:p w14:paraId="3D09F7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方正小标宋简体" w:hAnsi="方正小标宋简体" w:eastAsia="方正小标宋简体" w:cs="方正小标宋简体"/>
          <w:i w:val="0"/>
          <w:iCs w:val="0"/>
          <w:color w:val="auto"/>
          <w:sz w:val="24"/>
          <w:szCs w:val="24"/>
          <w:u w:val="none"/>
          <w:lang w:eastAsia="zh-CN"/>
        </w:rPr>
      </w:pPr>
    </w:p>
    <w:p w14:paraId="2F56DCC7">
      <w:pPr>
        <w:keepNext w:val="0"/>
        <w:keepLines w:val="0"/>
        <w:pageBreakBefore w:val="0"/>
        <w:widowControl/>
        <w:suppressLineNumbers w:val="0"/>
        <w:kinsoku/>
        <w:wordWrap/>
        <w:overflowPunct/>
        <w:topLinePunct w:val="0"/>
        <w:autoSpaceDE/>
        <w:autoSpaceDN/>
        <w:bidi w:val="0"/>
        <w:adjustRightInd/>
        <w:snapToGrid w:val="0"/>
        <w:spacing w:after="360"/>
        <w:jc w:val="center"/>
        <w:textAlignment w:val="center"/>
        <w:rPr>
          <w:rStyle w:val="29"/>
          <w:rFonts w:hint="eastAsia" w:ascii="方正小标宋简体" w:hAnsi="方正小标宋简体" w:eastAsia="方正小标宋简体" w:cs="方正小标宋简体"/>
          <w:color w:val="auto"/>
          <w:sz w:val="44"/>
          <w:szCs w:val="44"/>
          <w:lang w:val="en-US" w:eastAsia="zh-CN"/>
        </w:rPr>
      </w:pPr>
      <w:r>
        <w:rPr>
          <w:rStyle w:val="29"/>
          <w:rFonts w:hint="default" w:ascii="仿宋_GB2312" w:hAnsi="仿宋_GB2312" w:eastAsia="方正小标宋简体" w:cs="方正小标宋简体"/>
          <w:b w:val="0"/>
          <w:bCs w:val="0"/>
          <w:color w:val="auto"/>
          <w:sz w:val="44"/>
          <w:szCs w:val="44"/>
          <w:lang w:val="en-US" w:eastAsia="zh-CN"/>
        </w:rPr>
        <w:t>“</w:t>
      </w:r>
      <w:r>
        <w:rPr>
          <w:rStyle w:val="29"/>
          <w:rFonts w:hint="eastAsia" w:ascii="方正小标宋简体" w:hAnsi="方正小标宋简体" w:eastAsia="方正小标宋简体" w:cs="方正小标宋简体"/>
          <w:b w:val="0"/>
          <w:bCs w:val="0"/>
          <w:color w:val="auto"/>
          <w:sz w:val="44"/>
          <w:szCs w:val="44"/>
        </w:rPr>
        <w:t>大赛</w:t>
      </w:r>
      <w:r>
        <w:rPr>
          <w:rStyle w:val="29"/>
          <w:rFonts w:hint="default" w:ascii="仿宋_GB2312" w:hAnsi="仿宋_GB2312" w:eastAsia="方正小标宋简体" w:cs="方正小标宋简体"/>
          <w:b w:val="0"/>
          <w:bCs w:val="0"/>
          <w:color w:val="auto"/>
          <w:sz w:val="44"/>
          <w:szCs w:val="44"/>
          <w:lang w:val="en-US"/>
        </w:rPr>
        <w:t>”</w:t>
      </w:r>
      <w:r>
        <w:rPr>
          <w:rStyle w:val="29"/>
          <w:rFonts w:hint="eastAsia" w:ascii="方正小标宋简体" w:hAnsi="方正小标宋简体" w:eastAsia="方正小标宋简体" w:cs="方正小标宋简体"/>
          <w:color w:val="auto"/>
          <w:sz w:val="44"/>
          <w:szCs w:val="44"/>
          <w:lang w:val="en-US" w:eastAsia="zh-CN"/>
        </w:rPr>
        <w:t>依托项目（景区景点）库</w:t>
      </w:r>
    </w:p>
    <w:tbl>
      <w:tblPr>
        <w:tblStyle w:val="20"/>
        <w:tblW w:w="55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4"/>
        <w:gridCol w:w="1232"/>
        <w:gridCol w:w="1581"/>
        <w:gridCol w:w="6038"/>
        <w:gridCol w:w="4222"/>
        <w:gridCol w:w="1800"/>
      </w:tblGrid>
      <w:tr w14:paraId="27AF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blHeader/>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6C5BB9D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spacing w:val="-28"/>
                <w:kern w:val="0"/>
                <w:sz w:val="24"/>
                <w:szCs w:val="24"/>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F22EF1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项目名称</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8EBDF8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项目地点</w:t>
            </w:r>
          </w:p>
        </w:tc>
        <w:tc>
          <w:tcPr>
            <w:tcW w:w="1951" w:type="pct"/>
            <w:tcBorders>
              <w:top w:val="single" w:color="000000" w:sz="4" w:space="0"/>
              <w:left w:val="single" w:color="000000" w:sz="4" w:space="0"/>
              <w:bottom w:val="single" w:color="000000" w:sz="4" w:space="0"/>
              <w:right w:val="single" w:color="000000" w:sz="4" w:space="0"/>
            </w:tcBorders>
            <w:noWrap/>
            <w:vAlign w:val="center"/>
          </w:tcPr>
          <w:p w14:paraId="5E74239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项目基本情况</w:t>
            </w:r>
          </w:p>
        </w:tc>
        <w:tc>
          <w:tcPr>
            <w:tcW w:w="1364" w:type="pct"/>
            <w:tcBorders>
              <w:top w:val="single" w:color="000000" w:sz="4" w:space="0"/>
              <w:left w:val="single" w:color="000000" w:sz="4" w:space="0"/>
              <w:bottom w:val="single" w:color="000000" w:sz="4" w:space="0"/>
              <w:right w:val="single" w:color="000000" w:sz="4" w:space="0"/>
            </w:tcBorders>
            <w:noWrap/>
            <w:vAlign w:val="center"/>
          </w:tcPr>
          <w:p w14:paraId="54CE0B6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项目难点痛点（不限于以下内容）</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97F01B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spacing w:val="0"/>
                <w:kern w:val="0"/>
                <w:sz w:val="24"/>
                <w:szCs w:val="24"/>
                <w:u w:val="none"/>
                <w:lang w:val="en-US" w:eastAsia="zh-CN" w:bidi="ar"/>
              </w:rPr>
              <w:t>项目联系人</w:t>
            </w:r>
          </w:p>
        </w:tc>
      </w:tr>
      <w:tr w14:paraId="124B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4D75E87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62FBFD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兴马洲·湘江生态洲岛</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4625A8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长沙市天心区兴马洲（湘江长沙段南端首个大型洲岛）</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175A8AE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面积：约</w:t>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平方公里，岸线长约</w:t>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宋体" w:eastAsia="仿宋_GB2312" w:cs="仿宋_GB2312"/>
                <w:i w:val="0"/>
                <w:iCs w:val="0"/>
                <w:color w:val="auto"/>
                <w:kern w:val="0"/>
                <w:sz w:val="22"/>
                <w:szCs w:val="22"/>
                <w:u w:val="none"/>
                <w:lang w:val="en-US" w:eastAsia="zh-CN" w:bidi="ar"/>
              </w:rPr>
              <w:t>公里；</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兴马洲作为湘江进入长沙的</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第一洲</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，保留原始江岛农耕生活气息，元宵洲游会等活动验证了高吸引力（单日消费破</w:t>
            </w:r>
            <w:r>
              <w:rPr>
                <w:rFonts w:hint="eastAsia" w:ascii="Times New Roman" w:hAnsi="Times New Roman" w:eastAsia="仿宋_GB2312" w:cs="仿宋_GB2312"/>
                <w:i w:val="0"/>
                <w:iCs w:val="0"/>
                <w:color w:val="auto"/>
                <w:kern w:val="0"/>
                <w:sz w:val="22"/>
                <w:szCs w:val="22"/>
                <w:u w:val="none"/>
                <w:lang w:val="en-US" w:eastAsia="zh-CN" w:bidi="ar"/>
              </w:rPr>
              <w:t>10</w:t>
            </w:r>
            <w:r>
              <w:rPr>
                <w:rFonts w:hint="eastAsia" w:ascii="仿宋_GB2312" w:hAnsi="宋体" w:eastAsia="仿宋_GB2312" w:cs="仿宋_GB2312"/>
                <w:i w:val="0"/>
                <w:iCs w:val="0"/>
                <w:color w:val="auto"/>
                <w:kern w:val="0"/>
                <w:sz w:val="22"/>
                <w:szCs w:val="22"/>
                <w:u w:val="none"/>
                <w:lang w:val="en-US" w:eastAsia="zh-CN" w:bidi="ar"/>
              </w:rPr>
              <w:t>万元、报名秒空），在</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洲岛焕新</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政策窗口期下，该岛亟需低干预、高体验的文旅焕新方案。</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5B8CA5A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基础设施严重滞后</w:t>
            </w:r>
            <w:r>
              <w:rPr>
                <w:rFonts w:hint="default"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游客上岛难；</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default"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有景色无玩法、有人流无过夜经济；</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default"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无污水净化设施和规模化接待能力。</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96A54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李伟林</w:t>
            </w:r>
            <w:r>
              <w:rPr>
                <w:rFonts w:hint="eastAsia" w:ascii="Times New Roman" w:hAnsi="Times New Roman" w:eastAsia="仿宋_GB2312" w:cs="仿宋_GB2312"/>
                <w:i w:val="0"/>
                <w:iCs w:val="0"/>
                <w:color w:val="auto"/>
                <w:sz w:val="22"/>
                <w:szCs w:val="22"/>
                <w:u w:val="none"/>
                <w:lang w:val="en-US" w:eastAsia="zh-CN"/>
              </w:rPr>
              <w:t>13787228640</w:t>
            </w:r>
          </w:p>
        </w:tc>
      </w:tr>
      <w:tr w14:paraId="5C37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8"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EEEB67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5016AF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白果园旅游休闲街区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A4C21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长沙市芙蓉区定王台街道人民西路白果园旅游休闲街区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04A4DCE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3A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、国家级旅游休闲街区位于长沙芙蓉区定王台街道，地处市中心黄金商圈，与国金中心隔街相望，北接解放西路、东临蔡锷南路、南达人民西路、西抵黄兴路步行街，总占地面积</w:t>
            </w:r>
            <w:r>
              <w:rPr>
                <w:rFonts w:hint="eastAsia" w:ascii="Times New Roman" w:hAnsi="Times New Roman" w:eastAsia="仿宋_GB2312" w:cs="仿宋_GB2312"/>
                <w:i w:val="0"/>
                <w:iCs w:val="0"/>
                <w:color w:val="auto"/>
                <w:kern w:val="0"/>
                <w:sz w:val="22"/>
                <w:szCs w:val="22"/>
                <w:u w:val="none"/>
                <w:lang w:val="en-US" w:eastAsia="zh-CN" w:bidi="ar"/>
              </w:rPr>
              <w:t>12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万平方米，全年免费开放；街区文化文创类网红业态培育日趋成熟，东茅街茶馆方志文化特色打造成效显著，但街区发展仍存在短板。</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B9E53D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本地居民消费场景引导不足；</w:t>
            </w:r>
          </w:p>
          <w:p w14:paraId="5CE3C30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停车配套、休憩便民设施建设滞后；</w:t>
            </w:r>
          </w:p>
          <w:p w14:paraId="3BAE7D6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宣传推广的精准度与覆盖面有待提升；</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主客共享的体验感与融合度亟待优化。</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801374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唐  可</w:t>
            </w:r>
            <w:r>
              <w:rPr>
                <w:rFonts w:hint="eastAsia" w:ascii="Times New Roman" w:hAnsi="Times New Roman" w:eastAsia="仿宋_GB2312" w:cs="仿宋_GB2312"/>
                <w:i w:val="0"/>
                <w:iCs w:val="0"/>
                <w:color w:val="auto"/>
                <w:kern w:val="0"/>
                <w:sz w:val="22"/>
                <w:szCs w:val="22"/>
                <w:u w:val="none"/>
                <w:lang w:val="en-US" w:eastAsia="zh-CN" w:bidi="ar"/>
              </w:rPr>
              <w:t>13787088724</w:t>
            </w:r>
          </w:p>
        </w:tc>
      </w:tr>
      <w:tr w14:paraId="27F9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DEAD9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ABE798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雨花区老旧厂房</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ABB05F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华驿·飞碟营地、爱民里·摩登花园、新梁仓文创园</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A6FEA2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长沙市雨花区近年改造了核工业</w:t>
            </w:r>
            <w:r>
              <w:rPr>
                <w:rFonts w:hint="eastAsia" w:ascii="Times New Roman" w:hAnsi="Times New Roman" w:eastAsia="仿宋_GB2312" w:cs="仿宋_GB2312"/>
                <w:i w:val="0"/>
                <w:iCs w:val="0"/>
                <w:color w:val="auto"/>
                <w:kern w:val="0"/>
                <w:sz w:val="22"/>
                <w:szCs w:val="22"/>
                <w:u w:val="none"/>
                <w:lang w:val="en-US" w:eastAsia="zh-CN" w:bidi="ar"/>
              </w:rPr>
              <w:t>233</w:t>
            </w:r>
            <w:r>
              <w:rPr>
                <w:rFonts w:hint="eastAsia" w:ascii="仿宋_GB2312" w:hAnsi="宋体" w:eastAsia="仿宋_GB2312" w:cs="仿宋_GB2312"/>
                <w:i w:val="0"/>
                <w:iCs w:val="0"/>
                <w:color w:val="auto"/>
                <w:kern w:val="0"/>
                <w:sz w:val="22"/>
                <w:szCs w:val="22"/>
                <w:u w:val="none"/>
                <w:lang w:val="en-US" w:eastAsia="zh-CN" w:bidi="ar"/>
              </w:rPr>
              <w:t>厂（飞碟营地）、长沙纺织机械厂（爱民里·摩登花园）、国网电力老厂房（新梁仓）等共</w:t>
            </w:r>
            <w:r>
              <w:rPr>
                <w:rFonts w:hint="eastAsia" w:ascii="Times New Roman" w:hAnsi="Times New Roman" w:eastAsia="仿宋_GB2312" w:cs="仿宋_GB2312"/>
                <w:i w:val="0"/>
                <w:iCs w:val="0"/>
                <w:color w:val="auto"/>
                <w:kern w:val="0"/>
                <w:sz w:val="22"/>
                <w:szCs w:val="22"/>
                <w:u w:val="none"/>
                <w:lang w:val="en-US" w:eastAsia="zh-CN" w:bidi="ar"/>
              </w:rPr>
              <w:t>62</w:t>
            </w:r>
            <w:r>
              <w:rPr>
                <w:rFonts w:hint="eastAsia" w:ascii="仿宋_GB2312" w:hAnsi="宋体" w:eastAsia="仿宋_GB2312" w:cs="仿宋_GB2312"/>
                <w:i w:val="0"/>
                <w:iCs w:val="0"/>
                <w:color w:val="auto"/>
                <w:kern w:val="0"/>
                <w:sz w:val="22"/>
                <w:szCs w:val="22"/>
                <w:u w:val="none"/>
                <w:lang w:val="en-US" w:eastAsia="zh-CN" w:bidi="ar"/>
              </w:rPr>
              <w:t>亩老工业旧址，形成了一批工业旧厂房改造而成的文旅新</w:t>
            </w:r>
            <w:r>
              <w:rPr>
                <w:rFonts w:hint="default" w:ascii="仿宋_GB2312" w:hAnsi="宋体" w:eastAsia="仿宋_GB2312" w:cs="仿宋_GB2312"/>
                <w:i w:val="0"/>
                <w:iCs w:val="0"/>
                <w:color w:val="auto"/>
                <w:kern w:val="0"/>
                <w:sz w:val="22"/>
                <w:szCs w:val="22"/>
                <w:u w:val="none"/>
                <w:lang w:val="en-US" w:eastAsia="zh-CN" w:bidi="ar"/>
              </w:rPr>
              <w:t>消</w:t>
            </w:r>
            <w:r>
              <w:rPr>
                <w:rFonts w:hint="eastAsia" w:ascii="仿宋_GB2312" w:hAnsi="宋体" w:eastAsia="仿宋_GB2312" w:cs="仿宋_GB2312"/>
                <w:i w:val="0"/>
                <w:iCs w:val="0"/>
                <w:color w:val="auto"/>
                <w:kern w:val="0"/>
                <w:sz w:val="22"/>
                <w:szCs w:val="22"/>
                <w:u w:val="none"/>
                <w:lang w:val="en-US" w:eastAsia="zh-CN" w:bidi="ar"/>
              </w:rPr>
              <w:t>费场景，</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年共吸引游客</w:t>
            </w:r>
            <w:r>
              <w:rPr>
                <w:rFonts w:hint="eastAsia" w:ascii="Times New Roman" w:hAnsi="Times New Roman" w:eastAsia="仿宋_GB2312" w:cs="仿宋_GB2312"/>
                <w:i w:val="0"/>
                <w:iCs w:val="0"/>
                <w:color w:val="auto"/>
                <w:kern w:val="0"/>
                <w:sz w:val="22"/>
                <w:szCs w:val="22"/>
                <w:u w:val="none"/>
                <w:lang w:val="en-US" w:eastAsia="zh-CN" w:bidi="ar"/>
              </w:rPr>
              <w:t>197</w:t>
            </w:r>
            <w:r>
              <w:rPr>
                <w:rFonts w:hint="eastAsia" w:ascii="仿宋_GB2312" w:hAnsi="宋体" w:eastAsia="仿宋_GB2312" w:cs="仿宋_GB2312"/>
                <w:i w:val="0"/>
                <w:iCs w:val="0"/>
                <w:color w:val="auto"/>
                <w:kern w:val="0"/>
                <w:sz w:val="22"/>
                <w:szCs w:val="22"/>
                <w:u w:val="none"/>
                <w:lang w:val="en-US" w:eastAsia="zh-CN" w:bidi="ar"/>
              </w:rPr>
              <w:t>万人次。飞碟营地占地</w:t>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宋体" w:eastAsia="仿宋_GB2312" w:cs="仿宋_GB2312"/>
                <w:i w:val="0"/>
                <w:iCs w:val="0"/>
                <w:color w:val="auto"/>
                <w:kern w:val="0"/>
                <w:sz w:val="22"/>
                <w:szCs w:val="22"/>
                <w:u w:val="none"/>
                <w:lang w:val="en-US" w:eastAsia="zh-CN" w:bidi="ar"/>
              </w:rPr>
              <w:t>万平方米、</w:t>
            </w:r>
            <w:r>
              <w:rPr>
                <w:rFonts w:hint="eastAsia" w:ascii="Times New Roman" w:hAnsi="Times New Roman" w:eastAsia="仿宋_GB2312" w:cs="仿宋_GB2312"/>
                <w:i w:val="0"/>
                <w:iCs w:val="0"/>
                <w:color w:val="auto"/>
                <w:kern w:val="0"/>
                <w:sz w:val="22"/>
                <w:szCs w:val="22"/>
                <w:u w:val="none"/>
                <w:lang w:val="en-US" w:eastAsia="zh-CN" w:bidi="ar"/>
              </w:rPr>
              <w:t>12</w:t>
            </w:r>
            <w:r>
              <w:rPr>
                <w:rFonts w:hint="eastAsia" w:ascii="仿宋_GB2312" w:hAnsi="宋体" w:eastAsia="仿宋_GB2312" w:cs="仿宋_GB2312"/>
                <w:i w:val="0"/>
                <w:iCs w:val="0"/>
                <w:color w:val="auto"/>
                <w:kern w:val="0"/>
                <w:sz w:val="22"/>
                <w:szCs w:val="22"/>
                <w:u w:val="none"/>
                <w:lang w:val="en-US" w:eastAsia="zh-CN" w:bidi="ar"/>
              </w:rPr>
              <w:t>栋厂房，</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年国庆假期总客流超</w:t>
            </w:r>
            <w:r>
              <w:rPr>
                <w:rFonts w:hint="eastAsia" w:ascii="Times New Roman" w:hAnsi="Times New Roman" w:eastAsia="仿宋_GB2312" w:cs="仿宋_GB2312"/>
                <w:i w:val="0"/>
                <w:iCs w:val="0"/>
                <w:color w:val="auto"/>
                <w:kern w:val="0"/>
                <w:sz w:val="22"/>
                <w:szCs w:val="22"/>
                <w:u w:val="none"/>
                <w:lang w:val="en-US" w:eastAsia="zh-CN" w:bidi="ar"/>
              </w:rPr>
              <w:t>10</w:t>
            </w:r>
            <w:r>
              <w:rPr>
                <w:rFonts w:hint="eastAsia" w:ascii="仿宋_GB2312" w:hAnsi="宋体" w:eastAsia="仿宋_GB2312" w:cs="仿宋_GB2312"/>
                <w:i w:val="0"/>
                <w:iCs w:val="0"/>
                <w:color w:val="auto"/>
                <w:kern w:val="0"/>
                <w:sz w:val="22"/>
                <w:szCs w:val="22"/>
                <w:u w:val="none"/>
                <w:lang w:val="en-US" w:eastAsia="zh-CN" w:bidi="ar"/>
              </w:rPr>
              <w:t>万人次；新梁仓一期投入</w:t>
            </w:r>
            <w:r>
              <w:rPr>
                <w:rFonts w:hint="eastAsia" w:ascii="Times New Roman" w:hAnsi="Times New Roman" w:eastAsia="仿宋_GB2312" w:cs="仿宋_GB2312"/>
                <w:i w:val="0"/>
                <w:iCs w:val="0"/>
                <w:color w:val="auto"/>
                <w:kern w:val="0"/>
                <w:sz w:val="22"/>
                <w:szCs w:val="22"/>
                <w:u w:val="none"/>
                <w:lang w:val="en-US" w:eastAsia="zh-CN" w:bidi="ar"/>
              </w:rPr>
              <w:t>4800</w:t>
            </w:r>
            <w:r>
              <w:rPr>
                <w:rFonts w:hint="eastAsia" w:ascii="仿宋_GB2312" w:hAnsi="宋体" w:eastAsia="仿宋_GB2312" w:cs="仿宋_GB2312"/>
                <w:i w:val="0"/>
                <w:iCs w:val="0"/>
                <w:color w:val="auto"/>
                <w:kern w:val="0"/>
                <w:sz w:val="22"/>
                <w:szCs w:val="22"/>
                <w:u w:val="none"/>
                <w:lang w:val="en-US" w:eastAsia="zh-CN" w:bidi="ar"/>
              </w:rPr>
              <w:t>万元，建筑面积近</w:t>
            </w: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宋体" w:eastAsia="仿宋_GB2312" w:cs="仿宋_GB2312"/>
                <w:i w:val="0"/>
                <w:iCs w:val="0"/>
                <w:color w:val="auto"/>
                <w:kern w:val="0"/>
                <w:sz w:val="22"/>
                <w:szCs w:val="22"/>
                <w:u w:val="none"/>
                <w:lang w:val="en-US" w:eastAsia="zh-CN" w:bidi="ar"/>
              </w:rPr>
              <w:t>万平方米，入驻率约</w:t>
            </w:r>
            <w:r>
              <w:rPr>
                <w:rFonts w:hint="eastAsia" w:ascii="Times New Roman" w:hAnsi="Times New Roman" w:eastAsia="仿宋_GB2312" w:cs="仿宋_GB2312"/>
                <w:i w:val="0"/>
                <w:iCs w:val="0"/>
                <w:color w:val="auto"/>
                <w:kern w:val="0"/>
                <w:sz w:val="22"/>
                <w:szCs w:val="22"/>
                <w:u w:val="none"/>
                <w:lang w:val="en-US" w:eastAsia="zh-CN" w:bidi="ar"/>
              </w:rPr>
              <w:t>70%</w:t>
            </w:r>
            <w:r>
              <w:rPr>
                <w:rFonts w:hint="eastAsia" w:ascii="仿宋_GB2312" w:hAnsi="宋体" w:eastAsia="仿宋_GB2312" w:cs="仿宋_GB2312"/>
                <w:i w:val="0"/>
                <w:iCs w:val="0"/>
                <w:color w:val="auto"/>
                <w:kern w:val="0"/>
                <w:sz w:val="22"/>
                <w:szCs w:val="22"/>
                <w:u w:val="none"/>
                <w:lang w:val="en-US" w:eastAsia="zh-CN" w:bidi="ar"/>
              </w:rPr>
              <w:t>；爱民里约一半面积完成改造，</w:t>
            </w:r>
            <w:r>
              <w:rPr>
                <w:rFonts w:hint="eastAsia" w:ascii="Times New Roman" w:hAnsi="Times New Roman" w:eastAsia="仿宋_GB2312" w:cs="仿宋_GB2312"/>
                <w:i w:val="0"/>
                <w:iCs w:val="0"/>
                <w:color w:val="auto"/>
                <w:kern w:val="0"/>
                <w:sz w:val="22"/>
                <w:szCs w:val="22"/>
                <w:u w:val="none"/>
                <w:lang w:val="en-US" w:eastAsia="zh-CN" w:bidi="ar"/>
              </w:rPr>
              <w:t>14</w:t>
            </w:r>
            <w:r>
              <w:rPr>
                <w:rFonts w:hint="eastAsia" w:ascii="仿宋_GB2312" w:hAnsi="宋体" w:eastAsia="仿宋_GB2312" w:cs="仿宋_GB2312"/>
                <w:i w:val="0"/>
                <w:iCs w:val="0"/>
                <w:color w:val="auto"/>
                <w:kern w:val="0"/>
                <w:sz w:val="22"/>
                <w:szCs w:val="22"/>
                <w:u w:val="none"/>
                <w:lang w:val="en-US" w:eastAsia="zh-CN" w:bidi="ar"/>
              </w:rPr>
              <w:t>家品牌入驻。</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2EBA815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项目之间独立经营，缺少联动的游览线路和机制，单个项目内容不足以让游客停留半天以上；</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w:t>
            </w:r>
            <w:r>
              <w:rPr>
                <w:rFonts w:hint="default" w:ascii="仿宋_GB2312" w:hAnsi="宋体" w:eastAsia="仿宋_GB2312" w:cs="仿宋_GB2312"/>
                <w:i w:val="0"/>
                <w:iCs w:val="0"/>
                <w:color w:val="auto"/>
                <w:kern w:val="0"/>
                <w:sz w:val="22"/>
                <w:szCs w:val="22"/>
                <w:u w:val="none"/>
                <w:lang w:val="en-US" w:eastAsia="zh-CN" w:bidi="ar"/>
              </w:rPr>
              <w:t>以拍照打卡为主</w:t>
            </w:r>
            <w:r>
              <w:rPr>
                <w:rFonts w:hint="eastAsia" w:ascii="仿宋_GB2312" w:hAnsi="宋体" w:eastAsia="仿宋_GB2312" w:cs="仿宋_GB2312"/>
                <w:i w:val="0"/>
                <w:iCs w:val="0"/>
                <w:color w:val="auto"/>
                <w:kern w:val="0"/>
                <w:sz w:val="22"/>
                <w:szCs w:val="22"/>
                <w:u w:val="none"/>
                <w:lang w:val="en-US" w:eastAsia="zh-CN" w:bidi="ar"/>
              </w:rPr>
              <w:t>，反复消费的少，节假日和晚上人多，平时人少；</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改造投入后，怎么引入新业态、持续吸引年轻消费者，还缺少有效办法。</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71DFF4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spacing w:val="-17"/>
                <w:kern w:val="0"/>
                <w:sz w:val="22"/>
                <w:szCs w:val="22"/>
                <w:u w:val="none"/>
                <w:lang w:val="en-US" w:eastAsia="zh-CN" w:bidi="ar"/>
              </w:rPr>
              <w:t>爱民里</w:t>
            </w:r>
            <w:r>
              <w:rPr>
                <w:rFonts w:hint="eastAsia" w:ascii="仿宋_GB2312" w:hAnsi="仿宋_GB2312" w:eastAsia="仿宋_GB2312" w:cs="仿宋_GB2312"/>
                <w:i w:val="0"/>
                <w:iCs w:val="0"/>
                <w:color w:val="auto"/>
                <w:spacing w:val="-17"/>
                <w:kern w:val="0"/>
                <w:sz w:val="22"/>
                <w:szCs w:val="22"/>
                <w:u w:val="none"/>
                <w:lang w:val="en-US" w:eastAsia="zh-CN" w:bidi="ar"/>
              </w:rPr>
              <w:t>·</w:t>
            </w:r>
            <w:r>
              <w:rPr>
                <w:rFonts w:hint="eastAsia" w:ascii="仿宋_GB2312" w:hAnsi="宋体" w:eastAsia="仿宋_GB2312" w:cs="仿宋_GB2312"/>
                <w:i w:val="0"/>
                <w:iCs w:val="0"/>
                <w:color w:val="auto"/>
                <w:spacing w:val="-17"/>
                <w:kern w:val="0"/>
                <w:sz w:val="22"/>
                <w:szCs w:val="22"/>
                <w:u w:val="none"/>
                <w:lang w:val="en-US" w:eastAsia="zh-CN" w:bidi="ar"/>
              </w:rPr>
              <w:t>摩登花园：</w:t>
            </w:r>
            <w:r>
              <w:rPr>
                <w:rFonts w:hint="eastAsia" w:ascii="仿宋_GB2312" w:hAnsi="宋体" w:eastAsia="仿宋_GB2312" w:cs="仿宋_GB2312"/>
                <w:i w:val="0"/>
                <w:iCs w:val="0"/>
                <w:color w:val="auto"/>
                <w:kern w:val="0"/>
                <w:sz w:val="22"/>
                <w:szCs w:val="22"/>
                <w:u w:val="none"/>
                <w:lang w:val="en-US" w:eastAsia="zh-CN" w:bidi="ar"/>
              </w:rPr>
              <w:t>王环宇</w:t>
            </w:r>
            <w:r>
              <w:rPr>
                <w:rFonts w:hint="eastAsia" w:ascii="Times New Roman" w:hAnsi="Times New Roman" w:eastAsia="仿宋_GB2312" w:cs="仿宋_GB2312"/>
                <w:i w:val="0"/>
                <w:iCs w:val="0"/>
                <w:color w:val="auto"/>
                <w:kern w:val="0"/>
                <w:sz w:val="22"/>
                <w:szCs w:val="22"/>
                <w:u w:val="none"/>
                <w:lang w:val="en-US" w:eastAsia="zh-CN" w:bidi="ar"/>
              </w:rPr>
              <w:t>18670378616</w:t>
            </w:r>
          </w:p>
          <w:p w14:paraId="32A2DA9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auto"/>
                <w:spacing w:val="0"/>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华驿·飞碟营地：</w:t>
            </w:r>
            <w:r>
              <w:rPr>
                <w:rFonts w:hint="eastAsia" w:ascii="仿宋_GB2312" w:hAnsi="宋体" w:eastAsia="仿宋_GB2312" w:cs="仿宋_GB2312"/>
                <w:i w:val="0"/>
                <w:iCs w:val="0"/>
                <w:color w:val="auto"/>
                <w:spacing w:val="0"/>
                <w:kern w:val="0"/>
                <w:sz w:val="22"/>
                <w:szCs w:val="22"/>
                <w:u w:val="none"/>
                <w:lang w:val="en-US" w:eastAsia="zh-CN" w:bidi="ar"/>
              </w:rPr>
              <w:t>袁  龙</w:t>
            </w:r>
            <w:r>
              <w:rPr>
                <w:rFonts w:hint="eastAsia" w:ascii="Times New Roman" w:hAnsi="Times New Roman" w:eastAsia="仿宋_GB2312" w:cs="仿宋_GB2312"/>
                <w:i w:val="0"/>
                <w:iCs w:val="0"/>
                <w:color w:val="auto"/>
                <w:spacing w:val="0"/>
                <w:kern w:val="0"/>
                <w:sz w:val="22"/>
                <w:szCs w:val="22"/>
                <w:u w:val="none"/>
                <w:lang w:val="en-US" w:eastAsia="zh-CN" w:bidi="ar"/>
              </w:rPr>
              <w:t>15000453168</w:t>
            </w:r>
          </w:p>
          <w:p w14:paraId="7AAFB2A3">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新梁仓文创园：向  遥</w:t>
            </w:r>
            <w:r>
              <w:rPr>
                <w:rFonts w:hint="eastAsia" w:ascii="Times New Roman" w:hAnsi="Times New Roman" w:eastAsia="仿宋_GB2312" w:cs="仿宋_GB2312"/>
                <w:i w:val="0"/>
                <w:iCs w:val="0"/>
                <w:color w:val="auto"/>
                <w:kern w:val="0"/>
                <w:sz w:val="22"/>
                <w:szCs w:val="22"/>
                <w:u w:val="none"/>
                <w:lang w:val="en-US" w:eastAsia="zh-CN" w:bidi="ar"/>
              </w:rPr>
              <w:t>19918851746</w:t>
            </w:r>
          </w:p>
        </w:tc>
      </w:tr>
      <w:tr w14:paraId="0E1F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B5C78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744554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衡阳市石鼓区石鼓书院</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E95B1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衡阳市石鼓区湘江北路</w:t>
            </w:r>
            <w:r>
              <w:rPr>
                <w:rFonts w:hint="eastAsia" w:ascii="Times New Roman" w:hAnsi="Times New Roman" w:eastAsia="仿宋_GB2312" w:cs="仿宋_GB2312"/>
                <w:i w:val="0"/>
                <w:iCs w:val="0"/>
                <w:color w:val="auto"/>
                <w:kern w:val="0"/>
                <w:sz w:val="22"/>
                <w:szCs w:val="22"/>
                <w:u w:val="none"/>
                <w:lang w:val="en-US" w:eastAsia="zh-CN" w:bidi="ar"/>
              </w:rPr>
              <w:t>69</w:t>
            </w:r>
            <w:r>
              <w:rPr>
                <w:rFonts w:hint="eastAsia" w:ascii="仿宋_GB2312" w:hAnsi="宋体" w:eastAsia="仿宋_GB2312" w:cs="仿宋_GB2312"/>
                <w:i w:val="0"/>
                <w:iCs w:val="0"/>
                <w:color w:val="auto"/>
                <w:kern w:val="0"/>
                <w:sz w:val="22"/>
                <w:szCs w:val="22"/>
                <w:u w:val="none"/>
                <w:lang w:val="en-US" w:eastAsia="zh-CN" w:bidi="ar"/>
              </w:rPr>
              <w:t>号</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BB0D1F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景区坐落于衡阳市石鼓区湘江北路</w:t>
            </w:r>
            <w:r>
              <w:rPr>
                <w:rFonts w:hint="eastAsia" w:ascii="Times New Roman" w:hAnsi="Times New Roman" w:eastAsia="仿宋_GB2312" w:cs="仿宋_GB2312"/>
                <w:i w:val="0"/>
                <w:iCs w:val="0"/>
                <w:color w:val="auto"/>
                <w:kern w:val="0"/>
                <w:sz w:val="22"/>
                <w:szCs w:val="22"/>
                <w:u w:val="none"/>
                <w:lang w:val="en-US" w:eastAsia="zh-CN" w:bidi="ar"/>
              </w:rPr>
              <w:t>69</w:t>
            </w:r>
            <w:r>
              <w:rPr>
                <w:rFonts w:hint="eastAsia" w:ascii="仿宋_GB2312" w:hAnsi="宋体" w:eastAsia="仿宋_GB2312" w:cs="仿宋_GB2312"/>
                <w:i w:val="0"/>
                <w:iCs w:val="0"/>
                <w:color w:val="auto"/>
                <w:kern w:val="0"/>
                <w:sz w:val="22"/>
                <w:szCs w:val="22"/>
                <w:u w:val="none"/>
                <w:lang w:val="en-US" w:eastAsia="zh-CN" w:bidi="ar"/>
              </w:rPr>
              <w:t>号，三面环水，核心面积约</w:t>
            </w:r>
            <w:r>
              <w:rPr>
                <w:rFonts w:hint="eastAsia" w:ascii="Times New Roman" w:hAnsi="Times New Roman" w:eastAsia="仿宋_GB2312" w:cs="仿宋_GB2312"/>
                <w:i w:val="0"/>
                <w:iCs w:val="0"/>
                <w:color w:val="auto"/>
                <w:kern w:val="0"/>
                <w:sz w:val="22"/>
                <w:szCs w:val="22"/>
                <w:u w:val="none"/>
                <w:lang w:val="en-US" w:eastAsia="zh-CN" w:bidi="ar"/>
              </w:rPr>
              <w:t>4000</w:t>
            </w:r>
            <w:r>
              <w:rPr>
                <w:rFonts w:hint="eastAsia" w:ascii="仿宋_GB2312" w:hAnsi="宋体" w:eastAsia="仿宋_GB2312" w:cs="仿宋_GB2312"/>
                <w:i w:val="0"/>
                <w:iCs w:val="0"/>
                <w:color w:val="auto"/>
                <w:kern w:val="0"/>
                <w:sz w:val="22"/>
                <w:szCs w:val="22"/>
                <w:u w:val="none"/>
                <w:lang w:val="en-US" w:eastAsia="zh-CN" w:bidi="ar"/>
              </w:rPr>
              <w:t>平方米，实行免费开放；核心建筑包含大观楼、合江亭、武侯祠等。书院现有研学课程体系不完善，专业讲解聘请率极低；周边配套沉浸式</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书院风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主题街区，夜间消费、国潮体验的开发潜力巨大；石鼓书院为中国宋代四大书院之一，拥有</w:t>
            </w:r>
            <w:r>
              <w:rPr>
                <w:rFonts w:hint="eastAsia" w:ascii="Times New Roman" w:hAnsi="Times New Roman" w:eastAsia="仿宋_GB2312" w:cs="仿宋_GB2312"/>
                <w:i w:val="0"/>
                <w:iCs w:val="0"/>
                <w:color w:val="auto"/>
                <w:kern w:val="0"/>
                <w:sz w:val="22"/>
                <w:szCs w:val="22"/>
                <w:u w:val="none"/>
                <w:lang w:val="en-US" w:eastAsia="zh-CN" w:bidi="ar"/>
              </w:rPr>
              <w:t>1200</w:t>
            </w:r>
            <w:r>
              <w:rPr>
                <w:rFonts w:hint="eastAsia" w:ascii="仿宋_GB2312" w:hAnsi="宋体" w:eastAsia="仿宋_GB2312" w:cs="仿宋_GB2312"/>
                <w:i w:val="0"/>
                <w:iCs w:val="0"/>
                <w:color w:val="auto"/>
                <w:kern w:val="0"/>
                <w:sz w:val="22"/>
                <w:szCs w:val="22"/>
                <w:u w:val="none"/>
                <w:lang w:val="en-US" w:eastAsia="zh-CN" w:bidi="ar"/>
              </w:rPr>
              <w:t>余年深厚历史，是国家</w:t>
            </w:r>
            <w:r>
              <w:rPr>
                <w:rFonts w:hint="eastAsia" w:ascii="Times New Roman" w:hAnsi="Times New Roman" w:eastAsia="仿宋_GB2312" w:cs="仿宋_GB2312"/>
                <w:i w:val="0"/>
                <w:iCs w:val="0"/>
                <w:color w:val="auto"/>
                <w:kern w:val="0"/>
                <w:sz w:val="22"/>
                <w:szCs w:val="22"/>
                <w:u w:val="none"/>
                <w:lang w:val="en-US" w:eastAsia="zh-CN" w:bidi="ar"/>
              </w:rPr>
              <w:t>AAAA</w:t>
            </w:r>
            <w:r>
              <w:rPr>
                <w:rFonts w:hint="eastAsia" w:ascii="仿宋_GB2312" w:hAnsi="宋体" w:eastAsia="仿宋_GB2312" w:cs="仿宋_GB2312"/>
                <w:i w:val="0"/>
                <w:iCs w:val="0"/>
                <w:color w:val="auto"/>
                <w:kern w:val="0"/>
                <w:sz w:val="22"/>
                <w:szCs w:val="22"/>
                <w:u w:val="none"/>
                <w:lang w:val="en-US" w:eastAsia="zh-CN" w:bidi="ar"/>
              </w:rPr>
              <w:t>级旅游景区、湖湘文化核心发源地。</w:t>
            </w:r>
            <w:r>
              <w:rPr>
                <w:rFonts w:hint="eastAsia" w:ascii="Times New Roman" w:hAnsi="Times New Roman" w:eastAsia="仿宋_GB2312" w:cs="仿宋_GB2312"/>
                <w:i w:val="0"/>
                <w:iCs w:val="0"/>
                <w:color w:val="auto"/>
                <w:kern w:val="0"/>
                <w:sz w:val="22"/>
                <w:szCs w:val="22"/>
                <w:u w:val="none"/>
                <w:lang w:val="en-US" w:eastAsia="zh-CN" w:bidi="ar"/>
              </w:rPr>
              <w:t>2024</w:t>
            </w:r>
            <w:r>
              <w:rPr>
                <w:rFonts w:hint="eastAsia" w:ascii="仿宋_GB2312" w:hAnsi="宋体" w:eastAsia="仿宋_GB2312" w:cs="仿宋_GB2312"/>
                <w:i w:val="0"/>
                <w:iCs w:val="0"/>
                <w:color w:val="auto"/>
                <w:kern w:val="0"/>
                <w:sz w:val="22"/>
                <w:szCs w:val="22"/>
                <w:u w:val="none"/>
                <w:lang w:val="en-US" w:eastAsia="zh-CN" w:bidi="ar"/>
              </w:rPr>
              <w:t>年湖南省第三届旅发大会完成全面提质升级，核心广场面积达</w:t>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18</w:t>
            </w:r>
            <w:r>
              <w:rPr>
                <w:rFonts w:hint="eastAsia" w:ascii="仿宋_GB2312" w:hAnsi="宋体" w:eastAsia="仿宋_GB2312" w:cs="仿宋_GB2312"/>
                <w:i w:val="0"/>
                <w:iCs w:val="0"/>
                <w:color w:val="auto"/>
                <w:kern w:val="0"/>
                <w:sz w:val="22"/>
                <w:szCs w:val="22"/>
                <w:u w:val="none"/>
                <w:lang w:val="en-US" w:eastAsia="zh-CN" w:bidi="ar"/>
              </w:rPr>
              <w:t>万平方米，周边街区实现</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修旧如旧</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历史风貌改造，构建起</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社区+商区+景区</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深度融合的文旅新格局；旅发大会后景区客流实现跨越式增长：</w:t>
            </w:r>
            <w:r>
              <w:rPr>
                <w:rFonts w:hint="eastAsia" w:ascii="Times New Roman" w:hAnsi="Times New Roman" w:eastAsia="仿宋_GB2312" w:cs="仿宋_GB2312"/>
                <w:i w:val="0"/>
                <w:iCs w:val="0"/>
                <w:color w:val="auto"/>
                <w:kern w:val="0"/>
                <w:sz w:val="22"/>
                <w:szCs w:val="22"/>
                <w:u w:val="none"/>
                <w:lang w:val="en-US" w:eastAsia="zh-CN" w:bidi="ar"/>
              </w:rPr>
              <w:t>2024</w:t>
            </w:r>
            <w:r>
              <w:rPr>
                <w:rFonts w:hint="eastAsia" w:ascii="仿宋_GB2312" w:hAnsi="宋体" w:eastAsia="仿宋_GB2312" w:cs="仿宋_GB2312"/>
                <w:i w:val="0"/>
                <w:iCs w:val="0"/>
                <w:color w:val="auto"/>
                <w:kern w:val="0"/>
                <w:sz w:val="22"/>
                <w:szCs w:val="22"/>
                <w:u w:val="none"/>
                <w:lang w:val="en-US" w:eastAsia="zh-CN" w:bidi="ar"/>
              </w:rPr>
              <w:t>年国庆接待游客</w:t>
            </w:r>
            <w:r>
              <w:rPr>
                <w:rFonts w:hint="eastAsia" w:ascii="Times New Roman" w:hAnsi="Times New Roman" w:eastAsia="仿宋_GB2312" w:cs="仿宋_GB2312"/>
                <w:i w:val="0"/>
                <w:iCs w:val="0"/>
                <w:color w:val="auto"/>
                <w:kern w:val="0"/>
                <w:sz w:val="22"/>
                <w:szCs w:val="22"/>
                <w:u w:val="none"/>
                <w:lang w:val="en-US" w:eastAsia="zh-CN" w:bidi="ar"/>
              </w:rPr>
              <w:t>26</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22</w:t>
            </w:r>
            <w:r>
              <w:rPr>
                <w:rFonts w:hint="eastAsia" w:ascii="仿宋_GB2312" w:hAnsi="宋体" w:eastAsia="仿宋_GB2312" w:cs="仿宋_GB2312"/>
                <w:i w:val="0"/>
                <w:iCs w:val="0"/>
                <w:color w:val="auto"/>
                <w:kern w:val="0"/>
                <w:sz w:val="22"/>
                <w:szCs w:val="22"/>
                <w:u w:val="none"/>
                <w:lang w:val="en-US" w:eastAsia="zh-CN" w:bidi="ar"/>
              </w:rPr>
              <w:t>万人次（同比增长</w:t>
            </w:r>
            <w:r>
              <w:rPr>
                <w:rFonts w:hint="eastAsia" w:ascii="Times New Roman" w:hAnsi="Times New Roman" w:eastAsia="仿宋_GB2312" w:cs="仿宋_GB2312"/>
                <w:i w:val="0"/>
                <w:iCs w:val="0"/>
                <w:color w:val="auto"/>
                <w:kern w:val="0"/>
                <w:sz w:val="22"/>
                <w:szCs w:val="22"/>
                <w:u w:val="none"/>
                <w:lang w:val="en-US" w:eastAsia="zh-CN" w:bidi="ar"/>
              </w:rPr>
              <w:t>24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88%</w:t>
            </w:r>
            <w:r>
              <w:rPr>
                <w:rFonts w:hint="eastAsia" w:ascii="仿宋_GB2312" w:hAnsi="宋体"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spacing w:val="-6"/>
                <w:kern w:val="0"/>
                <w:sz w:val="22"/>
                <w:szCs w:val="22"/>
                <w:u w:val="none"/>
                <w:lang w:val="en-US" w:eastAsia="zh-CN" w:bidi="ar"/>
              </w:rPr>
              <w:t>年五一接待</w:t>
            </w:r>
            <w:r>
              <w:rPr>
                <w:rFonts w:hint="eastAsia" w:ascii="Times New Roman" w:hAnsi="Times New Roman" w:eastAsia="仿宋_GB2312" w:cs="仿宋_GB2312"/>
                <w:i w:val="0"/>
                <w:iCs w:val="0"/>
                <w:color w:val="auto"/>
                <w:spacing w:val="-6"/>
                <w:kern w:val="0"/>
                <w:sz w:val="22"/>
                <w:szCs w:val="22"/>
                <w:u w:val="none"/>
                <w:lang w:val="en-US" w:eastAsia="zh-CN" w:bidi="ar"/>
              </w:rPr>
              <w:t>16</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Times New Roman" w:hAnsi="Times New Roman" w:eastAsia="仿宋_GB2312" w:cs="仿宋_GB2312"/>
                <w:i w:val="0"/>
                <w:iCs w:val="0"/>
                <w:color w:val="auto"/>
                <w:spacing w:val="-6"/>
                <w:kern w:val="0"/>
                <w:sz w:val="22"/>
                <w:szCs w:val="22"/>
                <w:u w:val="none"/>
                <w:lang w:val="en-US" w:eastAsia="zh-CN" w:bidi="ar"/>
              </w:rPr>
              <w:t>62</w:t>
            </w:r>
            <w:r>
              <w:rPr>
                <w:rFonts w:hint="eastAsia" w:ascii="仿宋_GB2312" w:hAnsi="宋体" w:eastAsia="仿宋_GB2312" w:cs="仿宋_GB2312"/>
                <w:i w:val="0"/>
                <w:iCs w:val="0"/>
                <w:color w:val="auto"/>
                <w:spacing w:val="-6"/>
                <w:kern w:val="0"/>
                <w:sz w:val="22"/>
                <w:szCs w:val="22"/>
                <w:u w:val="none"/>
                <w:lang w:val="en-US" w:eastAsia="zh-CN" w:bidi="ar"/>
              </w:rPr>
              <w:t>万人次，</w:t>
            </w:r>
            <w:r>
              <w:rPr>
                <w:rFonts w:hint="eastAsia" w:ascii="Times New Roman" w:hAnsi="Times New Roman" w:eastAsia="仿宋_GB2312" w:cs="仿宋_GB2312"/>
                <w:i w:val="0"/>
                <w:iCs w:val="0"/>
                <w:color w:val="auto"/>
                <w:spacing w:val="-6"/>
                <w:kern w:val="0"/>
                <w:sz w:val="22"/>
                <w:szCs w:val="22"/>
                <w:u w:val="none"/>
                <w:lang w:val="en-US" w:eastAsia="zh-CN" w:bidi="ar"/>
              </w:rPr>
              <w:t>2026</w:t>
            </w:r>
            <w:r>
              <w:rPr>
                <w:rFonts w:hint="eastAsia" w:ascii="仿宋_GB2312" w:hAnsi="宋体" w:eastAsia="仿宋_GB2312" w:cs="仿宋_GB2312"/>
                <w:i w:val="0"/>
                <w:iCs w:val="0"/>
                <w:color w:val="auto"/>
                <w:spacing w:val="-6"/>
                <w:kern w:val="0"/>
                <w:sz w:val="22"/>
                <w:szCs w:val="22"/>
                <w:u w:val="none"/>
                <w:lang w:val="en-US" w:eastAsia="zh-CN" w:bidi="ar"/>
              </w:rPr>
              <w:t>年春节接待</w:t>
            </w:r>
            <w:r>
              <w:rPr>
                <w:rFonts w:hint="eastAsia" w:ascii="Times New Roman" w:hAnsi="Times New Roman" w:eastAsia="仿宋_GB2312" w:cs="仿宋_GB2312"/>
                <w:i w:val="0"/>
                <w:iCs w:val="0"/>
                <w:color w:val="auto"/>
                <w:spacing w:val="-6"/>
                <w:kern w:val="0"/>
                <w:sz w:val="22"/>
                <w:szCs w:val="22"/>
                <w:u w:val="none"/>
                <w:lang w:val="en-US" w:eastAsia="zh-CN" w:bidi="ar"/>
              </w:rPr>
              <w:t>18</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Times New Roman" w:hAnsi="Times New Roman" w:eastAsia="仿宋_GB2312" w:cs="仿宋_GB2312"/>
                <w:i w:val="0"/>
                <w:iCs w:val="0"/>
                <w:color w:val="auto"/>
                <w:spacing w:val="-6"/>
                <w:kern w:val="0"/>
                <w:sz w:val="22"/>
                <w:szCs w:val="22"/>
                <w:u w:val="none"/>
                <w:lang w:val="en-US" w:eastAsia="zh-CN" w:bidi="ar"/>
              </w:rPr>
              <w:t>33</w:t>
            </w:r>
            <w:r>
              <w:rPr>
                <w:rFonts w:hint="eastAsia" w:ascii="仿宋_GB2312" w:hAnsi="宋体" w:eastAsia="仿宋_GB2312" w:cs="仿宋_GB2312"/>
                <w:i w:val="0"/>
                <w:iCs w:val="0"/>
                <w:color w:val="auto"/>
                <w:spacing w:val="-6"/>
                <w:kern w:val="0"/>
                <w:sz w:val="22"/>
                <w:szCs w:val="22"/>
                <w:u w:val="none"/>
                <w:lang w:val="en-US" w:eastAsia="zh-CN" w:bidi="ar"/>
              </w:rPr>
              <w:t>万人次，峰值客流为改造前的</w:t>
            </w:r>
            <w:r>
              <w:rPr>
                <w:rFonts w:hint="eastAsia" w:ascii="Times New Roman" w:hAnsi="Times New Roman" w:eastAsia="仿宋_GB2312" w:cs="仿宋_GB2312"/>
                <w:i w:val="0"/>
                <w:iCs w:val="0"/>
                <w:color w:val="auto"/>
                <w:spacing w:val="-6"/>
                <w:kern w:val="0"/>
                <w:sz w:val="22"/>
                <w:szCs w:val="22"/>
                <w:u w:val="none"/>
                <w:lang w:val="en-US" w:eastAsia="zh-CN" w:bidi="ar"/>
              </w:rPr>
              <w:t>5</w:t>
            </w:r>
            <w:r>
              <w:rPr>
                <w:rFonts w:hint="eastAsia" w:ascii="仿宋_GB2312" w:hAnsi="宋体" w:eastAsia="仿宋_GB2312" w:cs="仿宋_GB2312"/>
                <w:i w:val="0"/>
                <w:iCs w:val="0"/>
                <w:color w:val="auto"/>
                <w:spacing w:val="-6"/>
                <w:kern w:val="0"/>
                <w:sz w:val="22"/>
                <w:szCs w:val="22"/>
                <w:u w:val="none"/>
                <w:lang w:val="en-US" w:eastAsia="zh-CN" w:bidi="ar"/>
              </w:rPr>
              <w:t>-</w:t>
            </w:r>
            <w:r>
              <w:rPr>
                <w:rFonts w:hint="eastAsia" w:ascii="Times New Roman" w:hAnsi="Times New Roman" w:eastAsia="仿宋_GB2312" w:cs="仿宋_GB2312"/>
                <w:i w:val="0"/>
                <w:iCs w:val="0"/>
                <w:color w:val="auto"/>
                <w:spacing w:val="-6"/>
                <w:kern w:val="0"/>
                <w:sz w:val="22"/>
                <w:szCs w:val="22"/>
                <w:u w:val="none"/>
                <w:lang w:val="en-US" w:eastAsia="zh-CN" w:bidi="ar"/>
              </w:rPr>
              <w:t>6</w:t>
            </w:r>
            <w:r>
              <w:rPr>
                <w:rFonts w:hint="eastAsia" w:ascii="仿宋_GB2312" w:hAnsi="宋体" w:eastAsia="仿宋_GB2312" w:cs="仿宋_GB2312"/>
                <w:i w:val="0"/>
                <w:iCs w:val="0"/>
                <w:color w:val="auto"/>
                <w:spacing w:val="-6"/>
                <w:kern w:val="0"/>
                <w:sz w:val="22"/>
                <w:szCs w:val="22"/>
                <w:u w:val="none"/>
                <w:lang w:val="en-US" w:eastAsia="zh-CN" w:bidi="ar"/>
              </w:rPr>
              <w:t>倍。当前核心发展痛点聚焦三大维度。</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6A022C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客流与消费转化失衡；</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文化活动辨识度不足；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游客服务品质无亮点。</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CBCA7B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eastAsia="zh-CN"/>
              </w:rPr>
              <w:t>彭琬淇</w:t>
            </w:r>
            <w:r>
              <w:rPr>
                <w:rFonts w:hint="eastAsia" w:ascii="Times New Roman" w:hAnsi="Times New Roman" w:eastAsia="仿宋_GB2312" w:cs="仿宋_GB2312"/>
                <w:i w:val="0"/>
                <w:iCs w:val="0"/>
                <w:color w:val="auto"/>
                <w:sz w:val="22"/>
                <w:szCs w:val="22"/>
                <w:u w:val="none"/>
                <w:lang w:val="en-US" w:eastAsia="zh-CN"/>
              </w:rPr>
              <w:t>15007349808</w:t>
            </w:r>
          </w:p>
        </w:tc>
      </w:tr>
      <w:tr w14:paraId="2529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5D44A7E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B55777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清水塘</w:t>
            </w:r>
            <w:r>
              <w:rPr>
                <w:rFonts w:hint="eastAsia" w:ascii="Times New Roman" w:hAnsi="Times New Roman" w:eastAsia="仿宋_GB2312" w:cs="仿宋_GB2312"/>
                <w:i w:val="0"/>
                <w:iCs w:val="0"/>
                <w:color w:val="auto"/>
                <w:kern w:val="0"/>
                <w:sz w:val="22"/>
                <w:szCs w:val="22"/>
                <w:u w:val="none"/>
                <w:lang w:val="en-US" w:eastAsia="zh-CN" w:bidi="ar"/>
              </w:rPr>
              <w:t>1956</w:t>
            </w:r>
            <w:r>
              <w:rPr>
                <w:rFonts w:hint="eastAsia" w:ascii="仿宋_GB2312" w:hAnsi="宋体" w:eastAsia="仿宋_GB2312" w:cs="仿宋_GB2312"/>
                <w:i w:val="0"/>
                <w:iCs w:val="0"/>
                <w:color w:val="auto"/>
                <w:kern w:val="0"/>
                <w:sz w:val="22"/>
                <w:szCs w:val="22"/>
                <w:u w:val="none"/>
                <w:lang w:val="en-US" w:eastAsia="zh-CN" w:bidi="ar"/>
              </w:rPr>
              <w:t>文创园</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6D2C87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株洲市石峰区清水塘大道清水塘工业遗址文创园</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7DC286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清水塘工业遗址项目是在株冶、株化老工业厂房旧址上实施的遗址活化项目，总规划面积</w:t>
            </w:r>
            <w:r>
              <w:rPr>
                <w:rFonts w:hint="eastAsia" w:ascii="Times New Roman" w:hAnsi="Times New Roman" w:eastAsia="仿宋_GB2312" w:cs="仿宋_GB2312"/>
                <w:i w:val="0"/>
                <w:iCs w:val="0"/>
                <w:color w:val="auto"/>
                <w:kern w:val="0"/>
                <w:sz w:val="22"/>
                <w:szCs w:val="22"/>
                <w:u w:val="none"/>
                <w:lang w:val="en-US" w:eastAsia="zh-CN" w:bidi="ar"/>
              </w:rPr>
              <w:t>936</w:t>
            </w:r>
            <w:r>
              <w:rPr>
                <w:rFonts w:hint="eastAsia" w:ascii="仿宋_GB2312" w:hAnsi="宋体" w:eastAsia="仿宋_GB2312" w:cs="仿宋_GB2312"/>
                <w:i w:val="0"/>
                <w:iCs w:val="0"/>
                <w:color w:val="auto"/>
                <w:kern w:val="0"/>
                <w:sz w:val="22"/>
                <w:szCs w:val="22"/>
                <w:u w:val="none"/>
                <w:lang w:val="en-US" w:eastAsia="zh-CN" w:bidi="ar"/>
              </w:rPr>
              <w:t>亩，首开区约</w:t>
            </w:r>
            <w:r>
              <w:rPr>
                <w:rFonts w:hint="eastAsia" w:ascii="Times New Roman" w:hAnsi="Times New Roman" w:eastAsia="仿宋_GB2312" w:cs="仿宋_GB2312"/>
                <w:i w:val="0"/>
                <w:iCs w:val="0"/>
                <w:color w:val="auto"/>
                <w:kern w:val="0"/>
                <w:sz w:val="22"/>
                <w:szCs w:val="22"/>
                <w:u w:val="none"/>
                <w:lang w:val="en-US" w:eastAsia="zh-CN" w:bidi="ar"/>
              </w:rPr>
              <w:t>151</w:t>
            </w:r>
            <w:r>
              <w:rPr>
                <w:rFonts w:hint="eastAsia" w:ascii="仿宋_GB2312" w:hAnsi="宋体" w:eastAsia="仿宋_GB2312" w:cs="仿宋_GB2312"/>
                <w:i w:val="0"/>
                <w:iCs w:val="0"/>
                <w:color w:val="auto"/>
                <w:kern w:val="0"/>
                <w:sz w:val="22"/>
                <w:szCs w:val="22"/>
                <w:u w:val="none"/>
                <w:lang w:val="en-US" w:eastAsia="zh-CN" w:bidi="ar"/>
              </w:rPr>
              <w:t>亩，定位为具备产城融合配套功能的国家级新型工业文旅综合体，项目首开区春节期间已对外开放，已成为株洲市网红打卡地。</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B0E5A5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科技体验性项目暂未完工；</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文商旅业态不够丰富；</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周边基础设施不完善，与周边文旅项目没有形成串联；游客停留时间短、接待能力有限。</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FB3053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lang w:eastAsia="zh-CN"/>
              </w:rPr>
            </w:pPr>
            <w:r>
              <w:rPr>
                <w:rFonts w:hint="eastAsia" w:ascii="仿宋_GB2312" w:hAnsi="宋体" w:eastAsia="仿宋_GB2312" w:cs="仿宋_GB2312"/>
                <w:i w:val="0"/>
                <w:iCs w:val="0"/>
                <w:color w:val="auto"/>
                <w:sz w:val="22"/>
                <w:szCs w:val="22"/>
                <w:u w:val="none"/>
                <w:lang w:eastAsia="zh-CN"/>
              </w:rPr>
              <w:t>李</w:t>
            </w:r>
            <w:r>
              <w:rPr>
                <w:rFonts w:hint="eastAsia" w:ascii="仿宋_GB2312" w:hAnsi="宋体" w:eastAsia="仿宋_GB2312" w:cs="仿宋_GB2312"/>
                <w:i w:val="0"/>
                <w:iCs w:val="0"/>
                <w:color w:val="auto"/>
                <w:sz w:val="22"/>
                <w:szCs w:val="22"/>
                <w:u w:val="none"/>
                <w:lang w:val="en-US" w:eastAsia="zh-CN"/>
              </w:rPr>
              <w:t xml:space="preserve">  </w:t>
            </w:r>
            <w:r>
              <w:rPr>
                <w:rFonts w:hint="eastAsia" w:ascii="仿宋_GB2312" w:hAnsi="宋体" w:eastAsia="仿宋_GB2312" w:cs="仿宋_GB2312"/>
                <w:i w:val="0"/>
                <w:iCs w:val="0"/>
                <w:color w:val="auto"/>
                <w:sz w:val="22"/>
                <w:szCs w:val="22"/>
                <w:u w:val="none"/>
                <w:lang w:eastAsia="zh-CN"/>
              </w:rPr>
              <w:t>洁</w:t>
            </w:r>
          </w:p>
          <w:p w14:paraId="03D5D72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Times New Roman" w:hAnsi="Times New Roman" w:eastAsia="仿宋_GB2312" w:cs="仿宋_GB2312"/>
                <w:i w:val="0"/>
                <w:iCs w:val="0"/>
                <w:color w:val="auto"/>
                <w:sz w:val="22"/>
                <w:szCs w:val="22"/>
                <w:u w:val="none"/>
                <w:lang w:val="en-US" w:eastAsia="zh-CN"/>
              </w:rPr>
              <w:t>15096395767</w:t>
            </w:r>
          </w:p>
        </w:tc>
      </w:tr>
      <w:tr w14:paraId="7EF6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55736FD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BFEC94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炎帝陵·</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根亲+生态+科技</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文旅深度融合</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1975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株洲市炎帝陵景区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2A2406C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国家</w:t>
            </w:r>
            <w:r>
              <w:rPr>
                <w:rFonts w:hint="eastAsia" w:ascii="Times New Roman" w:hAnsi="Times New Roman" w:eastAsia="仿宋_GB2312" w:cs="仿宋_GB2312"/>
                <w:i w:val="0"/>
                <w:iCs w:val="0"/>
                <w:color w:val="auto"/>
                <w:kern w:val="0"/>
                <w:sz w:val="22"/>
                <w:szCs w:val="22"/>
                <w:u w:val="none"/>
                <w:lang w:val="en-US" w:eastAsia="zh-CN" w:bidi="ar"/>
              </w:rPr>
              <w:t>5A</w:t>
            </w:r>
            <w:r>
              <w:rPr>
                <w:rFonts w:hint="eastAsia" w:ascii="仿宋_GB2312" w:hAnsi="宋体" w:eastAsia="仿宋_GB2312" w:cs="仿宋_GB2312"/>
                <w:i w:val="0"/>
                <w:iCs w:val="0"/>
                <w:color w:val="auto"/>
                <w:kern w:val="0"/>
                <w:sz w:val="22"/>
                <w:szCs w:val="22"/>
                <w:u w:val="none"/>
                <w:lang w:val="en-US" w:eastAsia="zh-CN" w:bidi="ar"/>
              </w:rPr>
              <w:t>级旅游景区、全国重点文物保护单位，享有</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神州第一陵</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之誉，是全球华人寻根祭祖的精神圣地；拥有</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炎帝陵祭典</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国家级非遗品牌。已形成</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一陵（炎帝陵）带多景</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的全域旅游框架，拥有厚重的炎帝文化、红色文化和生态旅游资源，积极推进农文旅融合发展；</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56D30D4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全域联动不畅，</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有陵无圈</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：炎帝陵与神农谷、云上大院等周边景区缺乏有效的动线串联和产品打包，游客</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只拜陵、不游山</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科技赋能薄弱，沉浸体验缺失；</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IP</w:t>
            </w:r>
            <w:r>
              <w:rPr>
                <w:rFonts w:hint="eastAsia" w:ascii="仿宋_GB2312" w:hAnsi="宋体" w:eastAsia="仿宋_GB2312" w:cs="仿宋_GB2312"/>
                <w:i w:val="0"/>
                <w:iCs w:val="0"/>
                <w:color w:val="auto"/>
                <w:kern w:val="0"/>
                <w:sz w:val="22"/>
                <w:szCs w:val="22"/>
                <w:u w:val="none"/>
                <w:lang w:val="en-US" w:eastAsia="zh-CN" w:bidi="ar"/>
              </w:rPr>
              <w:t>竞争处于劣势，</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始祖陵</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地位未形成独家认知，炎帝陵</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唯一性</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传播不足；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文化资源多停留在展陈层面，缺乏面向年轻客群和家庭客群的场景化、故事化转化。</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053A24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cs="Times New Roman"/>
                <w:lang w:eastAsia="zh-CN"/>
              </w:rPr>
            </w:pPr>
            <w:r>
              <w:rPr>
                <w:rFonts w:hint="default" w:ascii="Times New Roman" w:hAnsi="Times New Roman" w:cs="Times New Roman"/>
                <w:lang w:eastAsia="zh-CN"/>
              </w:rPr>
              <w:t>谭</w:t>
            </w:r>
            <w:r>
              <w:rPr>
                <w:rFonts w:hint="eastAsia" w:ascii="Times New Roman" w:hAnsi="Times New Roman" w:cs="Times New Roman"/>
                <w:lang w:val="en-US" w:eastAsia="zh-CN"/>
              </w:rPr>
              <w:t xml:space="preserve">  </w:t>
            </w:r>
            <w:r>
              <w:rPr>
                <w:rFonts w:hint="default" w:ascii="Times New Roman" w:hAnsi="Times New Roman" w:cs="Times New Roman"/>
                <w:lang w:eastAsia="zh-CN"/>
              </w:rPr>
              <w:t>斌</w:t>
            </w:r>
          </w:p>
          <w:p w14:paraId="653B7FC2">
            <w:pPr>
              <w:pStyle w:val="2"/>
              <w:jc w:val="center"/>
              <w:rPr>
                <w:rFonts w:hint="default"/>
                <w:lang w:val="en-US" w:eastAsia="zh-CN"/>
              </w:rPr>
            </w:pPr>
            <w:r>
              <w:rPr>
                <w:rFonts w:hint="default" w:ascii="Times New Roman" w:hAnsi="Times New Roman" w:eastAsia="仿宋_GB2312" w:cs="Times New Roman"/>
                <w:i w:val="0"/>
                <w:iCs w:val="0"/>
                <w:color w:val="auto"/>
                <w:sz w:val="22"/>
                <w:szCs w:val="22"/>
                <w:u w:val="none"/>
                <w:lang w:val="en-US" w:eastAsia="zh-CN"/>
              </w:rPr>
              <w:t>18692621273</w:t>
            </w:r>
          </w:p>
        </w:tc>
      </w:tr>
      <w:tr w14:paraId="291E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4E15B3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F85496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韶山毛泽东纪念园</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27E2D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湘潭韶山</w:t>
            </w:r>
          </w:p>
          <w:p w14:paraId="1C6A3DA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旅游区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2F8882C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毛泽东纪念园距毛泽东故居约</w:t>
            </w:r>
            <w:r>
              <w:rPr>
                <w:rFonts w:hint="eastAsia" w:ascii="Times New Roman" w:hAnsi="Times New Roman" w:eastAsia="仿宋_GB2312" w:cs="仿宋_GB2312"/>
                <w:i w:val="0"/>
                <w:iCs w:val="0"/>
                <w:color w:val="auto"/>
                <w:kern w:val="0"/>
                <w:sz w:val="22"/>
                <w:szCs w:val="22"/>
                <w:u w:val="none"/>
                <w:lang w:val="en-US" w:eastAsia="zh-CN" w:bidi="ar"/>
              </w:rPr>
              <w:t>500</w:t>
            </w:r>
            <w:r>
              <w:rPr>
                <w:rFonts w:hint="eastAsia" w:ascii="仿宋_GB2312" w:hAnsi="宋体" w:eastAsia="仿宋_GB2312" w:cs="仿宋_GB2312"/>
                <w:i w:val="0"/>
                <w:iCs w:val="0"/>
                <w:color w:val="auto"/>
                <w:kern w:val="0"/>
                <w:sz w:val="22"/>
                <w:szCs w:val="22"/>
                <w:u w:val="none"/>
                <w:lang w:val="en-US" w:eastAsia="zh-CN" w:bidi="ar"/>
              </w:rPr>
              <w:t>米，每年逾</w:t>
            </w:r>
            <w:r>
              <w:rPr>
                <w:rFonts w:hint="eastAsia" w:ascii="Times New Roman" w:hAnsi="Times New Roman" w:eastAsia="仿宋_GB2312" w:cs="仿宋_GB2312"/>
                <w:i w:val="0"/>
                <w:iCs w:val="0"/>
                <w:color w:val="auto"/>
                <w:kern w:val="0"/>
                <w:sz w:val="22"/>
                <w:szCs w:val="22"/>
                <w:u w:val="none"/>
                <w:lang w:val="en-US" w:eastAsia="zh-CN" w:bidi="ar"/>
              </w:rPr>
              <w:t>600</w:t>
            </w:r>
            <w:r>
              <w:rPr>
                <w:rFonts w:hint="eastAsia" w:ascii="仿宋_GB2312" w:hAnsi="宋体" w:eastAsia="仿宋_GB2312" w:cs="仿宋_GB2312"/>
                <w:i w:val="0"/>
                <w:iCs w:val="0"/>
                <w:color w:val="auto"/>
                <w:kern w:val="0"/>
                <w:sz w:val="22"/>
                <w:szCs w:val="22"/>
                <w:u w:val="none"/>
                <w:lang w:val="en-US" w:eastAsia="zh-CN" w:bidi="ar"/>
              </w:rPr>
              <w:t>万游客，中国唯一红色微缩景观园。它选取毛泽东革命生涯重要时期景观，按比例复刻石头干娘、清水塘旧居等</w:t>
            </w:r>
            <w:r>
              <w:rPr>
                <w:rFonts w:hint="eastAsia" w:ascii="Times New Roman" w:hAnsi="Times New Roman" w:eastAsia="仿宋_GB2312" w:cs="仿宋_GB2312"/>
                <w:i w:val="0"/>
                <w:iCs w:val="0"/>
                <w:color w:val="auto"/>
                <w:kern w:val="0"/>
                <w:sz w:val="22"/>
                <w:szCs w:val="22"/>
                <w:u w:val="none"/>
                <w:lang w:val="en-US" w:eastAsia="zh-CN" w:bidi="ar"/>
              </w:rPr>
              <w:t>28</w:t>
            </w:r>
            <w:r>
              <w:rPr>
                <w:rFonts w:hint="eastAsia" w:ascii="仿宋_GB2312" w:hAnsi="宋体" w:eastAsia="仿宋_GB2312" w:cs="仿宋_GB2312"/>
                <w:i w:val="0"/>
                <w:iCs w:val="0"/>
                <w:color w:val="auto"/>
                <w:kern w:val="0"/>
                <w:sz w:val="22"/>
                <w:szCs w:val="22"/>
                <w:u w:val="none"/>
                <w:lang w:val="en-US" w:eastAsia="zh-CN" w:bidi="ar"/>
              </w:rPr>
              <w:t>处景点，占地</w:t>
            </w:r>
            <w:r>
              <w:rPr>
                <w:rFonts w:hint="eastAsia" w:ascii="Times New Roman" w:hAnsi="Times New Roman" w:eastAsia="仿宋_GB2312" w:cs="仿宋_GB2312"/>
                <w:i w:val="0"/>
                <w:iCs w:val="0"/>
                <w:color w:val="auto"/>
                <w:kern w:val="0"/>
                <w:sz w:val="22"/>
                <w:szCs w:val="22"/>
                <w:u w:val="none"/>
                <w:lang w:val="en-US" w:eastAsia="zh-CN" w:bidi="ar"/>
              </w:rPr>
              <w:t>12</w:t>
            </w:r>
            <w:r>
              <w:rPr>
                <w:rFonts w:hint="eastAsia" w:ascii="仿宋_GB2312" w:hAnsi="宋体" w:eastAsia="仿宋_GB2312" w:cs="仿宋_GB2312"/>
                <w:i w:val="0"/>
                <w:iCs w:val="0"/>
                <w:color w:val="auto"/>
                <w:kern w:val="0"/>
                <w:sz w:val="22"/>
                <w:szCs w:val="22"/>
                <w:u w:val="none"/>
                <w:lang w:val="en-US" w:eastAsia="zh-CN" w:bidi="ar"/>
              </w:rPr>
              <w:t>万平方米，曾被评为湖南省最佳公园和最佳旅游景点。</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DB00B8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景区互动性、沉浸感不足；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展陈方式传统，数字化、科技化应用不足。</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EFC2D8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陈  龙</w:t>
            </w:r>
            <w:r>
              <w:rPr>
                <w:rFonts w:hint="eastAsia" w:ascii="Times New Roman" w:hAnsi="Times New Roman" w:eastAsia="仿宋_GB2312" w:cs="仿宋_GB2312"/>
                <w:i w:val="0"/>
                <w:iCs w:val="0"/>
                <w:color w:val="auto"/>
                <w:kern w:val="0"/>
                <w:sz w:val="22"/>
                <w:szCs w:val="22"/>
                <w:u w:val="none"/>
                <w:lang w:val="en-US" w:eastAsia="zh-CN" w:bidi="ar"/>
              </w:rPr>
              <w:t>18607328961</w:t>
            </w:r>
          </w:p>
        </w:tc>
      </w:tr>
      <w:tr w14:paraId="08FD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66CBF9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E08998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韶山韶峰索道</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0D1110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湘潭韶山</w:t>
            </w:r>
          </w:p>
          <w:p w14:paraId="5B35C01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旅游区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6B1BB4B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韶峰是舜帝南巡引凤来仪之地，古称仙女峰，为南岳</w:t>
            </w:r>
            <w:r>
              <w:rPr>
                <w:rFonts w:hint="eastAsia" w:ascii="Times New Roman" w:hAnsi="Times New Roman" w:eastAsia="仿宋_GB2312" w:cs="仿宋_GB2312"/>
                <w:i w:val="0"/>
                <w:iCs w:val="0"/>
                <w:color w:val="auto"/>
                <w:kern w:val="0"/>
                <w:sz w:val="22"/>
                <w:szCs w:val="22"/>
                <w:u w:val="none"/>
                <w:lang w:val="en-US" w:eastAsia="zh-CN" w:bidi="ar"/>
              </w:rPr>
              <w:t>72</w:t>
            </w:r>
            <w:r>
              <w:rPr>
                <w:rFonts w:hint="eastAsia" w:ascii="仿宋_GB2312" w:hAnsi="宋体" w:eastAsia="仿宋_GB2312" w:cs="仿宋_GB2312"/>
                <w:i w:val="0"/>
                <w:iCs w:val="0"/>
                <w:color w:val="auto"/>
                <w:kern w:val="0"/>
                <w:sz w:val="22"/>
                <w:szCs w:val="22"/>
                <w:u w:val="none"/>
                <w:lang w:val="en-US" w:eastAsia="zh-CN" w:bidi="ar"/>
              </w:rPr>
              <w:t>峰中第</w:t>
            </w:r>
            <w:r>
              <w:rPr>
                <w:rFonts w:hint="eastAsia" w:ascii="Times New Roman" w:hAnsi="Times New Roman" w:eastAsia="仿宋_GB2312" w:cs="仿宋_GB2312"/>
                <w:i w:val="0"/>
                <w:iCs w:val="0"/>
                <w:color w:val="auto"/>
                <w:kern w:val="0"/>
                <w:sz w:val="22"/>
                <w:szCs w:val="22"/>
                <w:u w:val="none"/>
                <w:lang w:val="en-US" w:eastAsia="zh-CN" w:bidi="ar"/>
              </w:rPr>
              <w:t>71</w:t>
            </w:r>
            <w:r>
              <w:rPr>
                <w:rFonts w:hint="eastAsia" w:ascii="仿宋_GB2312" w:hAnsi="宋体" w:eastAsia="仿宋_GB2312" w:cs="仿宋_GB2312"/>
                <w:i w:val="0"/>
                <w:iCs w:val="0"/>
                <w:color w:val="auto"/>
                <w:kern w:val="0"/>
                <w:sz w:val="22"/>
                <w:szCs w:val="22"/>
                <w:u w:val="none"/>
                <w:lang w:val="en-US" w:eastAsia="zh-CN" w:bidi="ar"/>
              </w:rPr>
              <w:t>峰，海拔</w:t>
            </w:r>
            <w:r>
              <w:rPr>
                <w:rFonts w:hint="eastAsia" w:ascii="Times New Roman" w:hAnsi="Times New Roman" w:eastAsia="仿宋_GB2312" w:cs="仿宋_GB2312"/>
                <w:i w:val="0"/>
                <w:iCs w:val="0"/>
                <w:color w:val="auto"/>
                <w:kern w:val="0"/>
                <w:sz w:val="22"/>
                <w:szCs w:val="22"/>
                <w:u w:val="none"/>
                <w:lang w:val="en-US" w:eastAsia="zh-CN" w:bidi="ar"/>
              </w:rPr>
              <w:t>518</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米，承载历史典故与山水文化，见证毛泽东少年豪情。山麓的毛泽东诗词碑林收录毛主席</w:t>
            </w:r>
            <w:r>
              <w:rPr>
                <w:rFonts w:hint="eastAsia" w:ascii="Times New Roman" w:hAnsi="Times New Roman" w:eastAsia="仿宋_GB2312" w:cs="仿宋_GB2312"/>
                <w:i w:val="0"/>
                <w:iCs w:val="0"/>
                <w:color w:val="auto"/>
                <w:kern w:val="0"/>
                <w:sz w:val="22"/>
                <w:szCs w:val="22"/>
                <w:u w:val="none"/>
                <w:lang w:val="en-US" w:eastAsia="zh-CN" w:bidi="ar"/>
              </w:rPr>
              <w:t>50</w:t>
            </w:r>
            <w:r>
              <w:rPr>
                <w:rFonts w:hint="eastAsia" w:ascii="仿宋_GB2312" w:hAnsi="宋体" w:eastAsia="仿宋_GB2312" w:cs="仿宋_GB2312"/>
                <w:i w:val="0"/>
                <w:iCs w:val="0"/>
                <w:color w:val="auto"/>
                <w:kern w:val="0"/>
                <w:sz w:val="22"/>
                <w:szCs w:val="22"/>
                <w:u w:val="none"/>
                <w:lang w:val="en-US" w:eastAsia="zh-CN" w:bidi="ar"/>
              </w:rPr>
              <w:t>首经典诗词，生动再现其革命一生，彰显革命精神，是传承红色基因、感悟革命初心的重要阵地。韶峰索道长</w:t>
            </w:r>
            <w:r>
              <w:rPr>
                <w:rFonts w:hint="eastAsia" w:ascii="Times New Roman" w:hAnsi="Times New Roman" w:eastAsia="仿宋_GB2312" w:cs="仿宋_GB2312"/>
                <w:i w:val="0"/>
                <w:iCs w:val="0"/>
                <w:color w:val="auto"/>
                <w:kern w:val="0"/>
                <w:sz w:val="22"/>
                <w:szCs w:val="22"/>
                <w:u w:val="none"/>
                <w:lang w:val="en-US" w:eastAsia="zh-CN" w:bidi="ar"/>
              </w:rPr>
              <w:t>699</w:t>
            </w:r>
            <w:r>
              <w:rPr>
                <w:rFonts w:hint="eastAsia" w:ascii="仿宋_GB2312" w:hAnsi="宋体" w:eastAsia="仿宋_GB2312" w:cs="仿宋_GB2312"/>
                <w:i w:val="0"/>
                <w:iCs w:val="0"/>
                <w:color w:val="auto"/>
                <w:kern w:val="0"/>
                <w:sz w:val="22"/>
                <w:szCs w:val="22"/>
                <w:u w:val="none"/>
                <w:lang w:val="en-US" w:eastAsia="zh-CN" w:bidi="ar"/>
              </w:rPr>
              <w:t>米，</w:t>
            </w:r>
            <w:r>
              <w:rPr>
                <w:rFonts w:hint="eastAsia" w:ascii="Times New Roman" w:hAnsi="Times New Roman" w:eastAsia="仿宋_GB2312" w:cs="仿宋_GB2312"/>
                <w:i w:val="0"/>
                <w:iCs w:val="0"/>
                <w:color w:val="auto"/>
                <w:kern w:val="0"/>
                <w:sz w:val="22"/>
                <w:szCs w:val="22"/>
                <w:u w:val="none"/>
                <w:lang w:val="en-US" w:eastAsia="zh-CN" w:bidi="ar"/>
              </w:rPr>
              <w:t>1993</w:t>
            </w:r>
            <w:r>
              <w:rPr>
                <w:rFonts w:hint="eastAsia" w:ascii="仿宋_GB2312" w:hAnsi="宋体" w:eastAsia="仿宋_GB2312" w:cs="仿宋_GB2312"/>
                <w:i w:val="0"/>
                <w:iCs w:val="0"/>
                <w:color w:val="auto"/>
                <w:kern w:val="0"/>
                <w:sz w:val="22"/>
                <w:szCs w:val="22"/>
                <w:u w:val="none"/>
                <w:lang w:val="en-US" w:eastAsia="zh-CN" w:bidi="ar"/>
              </w:rPr>
              <w:t>年</w:t>
            </w:r>
            <w:r>
              <w:rPr>
                <w:rFonts w:hint="eastAsia" w:ascii="Times New Roman" w:hAnsi="Times New Roman" w:eastAsia="仿宋_GB2312" w:cs="仿宋_GB2312"/>
                <w:i w:val="0"/>
                <w:iCs w:val="0"/>
                <w:color w:val="auto"/>
                <w:spacing w:val="-6"/>
                <w:kern w:val="0"/>
                <w:sz w:val="22"/>
                <w:szCs w:val="22"/>
                <w:u w:val="none"/>
                <w:lang w:val="en-US" w:eastAsia="zh-CN" w:bidi="ar"/>
              </w:rPr>
              <w:t>12</w:t>
            </w:r>
            <w:r>
              <w:rPr>
                <w:rFonts w:hint="eastAsia" w:ascii="仿宋_GB2312" w:hAnsi="宋体" w:eastAsia="仿宋_GB2312" w:cs="仿宋_GB2312"/>
                <w:i w:val="0"/>
                <w:iCs w:val="0"/>
                <w:color w:val="auto"/>
                <w:spacing w:val="-6"/>
                <w:kern w:val="0"/>
                <w:sz w:val="22"/>
                <w:szCs w:val="22"/>
                <w:u w:val="none"/>
                <w:lang w:val="en-US" w:eastAsia="zh-CN" w:bidi="ar"/>
              </w:rPr>
              <w:t>月运营，称江南</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第一索道</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，累计接待游客超</w:t>
            </w:r>
            <w:r>
              <w:rPr>
                <w:rFonts w:hint="eastAsia" w:ascii="Times New Roman" w:hAnsi="Times New Roman" w:eastAsia="仿宋_GB2312" w:cs="仿宋_GB2312"/>
                <w:i w:val="0"/>
                <w:iCs w:val="0"/>
                <w:color w:val="auto"/>
                <w:spacing w:val="-6"/>
                <w:kern w:val="0"/>
                <w:sz w:val="22"/>
                <w:szCs w:val="22"/>
                <w:u w:val="none"/>
                <w:lang w:val="en-US" w:eastAsia="zh-CN" w:bidi="ar"/>
              </w:rPr>
              <w:t>500</w:t>
            </w:r>
            <w:r>
              <w:rPr>
                <w:rFonts w:hint="eastAsia" w:ascii="仿宋_GB2312" w:hAnsi="宋体" w:eastAsia="仿宋_GB2312" w:cs="仿宋_GB2312"/>
                <w:i w:val="0"/>
                <w:iCs w:val="0"/>
                <w:color w:val="auto"/>
                <w:spacing w:val="-6"/>
                <w:kern w:val="0"/>
                <w:sz w:val="22"/>
                <w:szCs w:val="22"/>
                <w:u w:val="none"/>
                <w:lang w:val="en-US" w:eastAsia="zh-CN" w:bidi="ar"/>
              </w:rPr>
              <w:t>万人次。</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2F3DC97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仿宋_GB2312" w:hAnsi="宋体" w:eastAsia="仿宋_GB2312" w:cs="仿宋_GB2312"/>
                <w:i w:val="0"/>
                <w:iCs w:val="0"/>
                <w:color w:val="auto"/>
                <w:sz w:val="22"/>
                <w:szCs w:val="22"/>
                <w:u w:val="none"/>
                <w:lang w:val="en-US"/>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索道设备老化、运力不足，旺季排长队；</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景区业态单一，以观光为主，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停留时间短、二次消费低。</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A59370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陈  龙</w:t>
            </w:r>
            <w:r>
              <w:rPr>
                <w:rFonts w:hint="eastAsia" w:ascii="Times New Roman" w:hAnsi="Times New Roman" w:eastAsia="仿宋_GB2312" w:cs="仿宋_GB2312"/>
                <w:i w:val="0"/>
                <w:iCs w:val="0"/>
                <w:color w:val="auto"/>
                <w:kern w:val="0"/>
                <w:sz w:val="22"/>
                <w:szCs w:val="22"/>
                <w:u w:val="none"/>
                <w:lang w:val="en-US" w:eastAsia="zh-CN" w:bidi="ar"/>
              </w:rPr>
              <w:t>18607328961</w:t>
            </w:r>
          </w:p>
        </w:tc>
      </w:tr>
      <w:tr w14:paraId="7F6A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92E7DA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0044A3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舜皇里文化旅游产业园</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87D44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Style w:val="35"/>
                <w:rFonts w:hAnsi="宋体"/>
                <w:color w:val="auto"/>
                <w:lang w:val="en-US" w:eastAsia="zh-CN" w:bidi="ar"/>
              </w:rPr>
              <w:t>邵阳市新宁县</w:t>
            </w:r>
            <w:r>
              <w:rPr>
                <w:rStyle w:val="36"/>
                <w:color w:val="auto"/>
                <w:lang w:val="en-US" w:eastAsia="zh-CN" w:bidi="ar"/>
              </w:rPr>
              <w:t>崀</w:t>
            </w:r>
            <w:r>
              <w:rPr>
                <w:rStyle w:val="35"/>
                <w:rFonts w:hAnsi="宋体"/>
                <w:color w:val="auto"/>
                <w:lang w:val="en-US" w:eastAsia="zh-CN" w:bidi="ar"/>
              </w:rPr>
              <w:t>山大道与黄金大道交汇处</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62C7226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Style w:val="35"/>
                <w:rFonts w:hAnsi="宋体"/>
                <w:color w:val="auto"/>
                <w:lang w:val="en-US" w:eastAsia="zh-CN" w:bidi="ar"/>
              </w:rPr>
              <w:t>舜皇里文化旅游产业园紧邻</w:t>
            </w:r>
            <w:r>
              <w:rPr>
                <w:rStyle w:val="36"/>
                <w:color w:val="auto"/>
                <w:lang w:val="en-US" w:eastAsia="zh-CN" w:bidi="ar"/>
              </w:rPr>
              <w:t>崀</w:t>
            </w:r>
            <w:r>
              <w:rPr>
                <w:rStyle w:val="35"/>
                <w:rFonts w:hAnsi="宋体"/>
                <w:color w:val="auto"/>
                <w:lang w:val="en-US" w:eastAsia="zh-CN" w:bidi="ar"/>
              </w:rPr>
              <w:t>山</w:t>
            </w:r>
            <w:r>
              <w:rPr>
                <w:rStyle w:val="35"/>
                <w:rFonts w:ascii="Times New Roman" w:hAnsi="Times New Roman"/>
                <w:color w:val="auto"/>
                <w:lang w:val="en-US" w:eastAsia="zh-CN" w:bidi="ar"/>
              </w:rPr>
              <w:t>5A</w:t>
            </w:r>
            <w:r>
              <w:rPr>
                <w:rStyle w:val="35"/>
                <w:rFonts w:hAnsi="宋体"/>
                <w:color w:val="auto"/>
                <w:lang w:val="en-US" w:eastAsia="zh-CN" w:bidi="ar"/>
              </w:rPr>
              <w:t>级景区，占地</w:t>
            </w:r>
            <w:r>
              <w:rPr>
                <w:rStyle w:val="35"/>
                <w:rFonts w:ascii="Times New Roman" w:hAnsi="Times New Roman"/>
                <w:color w:val="auto"/>
                <w:lang w:val="en-US" w:eastAsia="zh-CN" w:bidi="ar"/>
              </w:rPr>
              <w:t>300</w:t>
            </w:r>
            <w:r>
              <w:rPr>
                <w:rStyle w:val="35"/>
                <w:rFonts w:hAnsi="宋体"/>
                <w:color w:val="auto"/>
                <w:lang w:val="en-US" w:eastAsia="zh-CN" w:bidi="ar"/>
              </w:rPr>
              <w:t>亩，拥有《爱在</w:t>
            </w:r>
            <w:r>
              <w:rPr>
                <w:rStyle w:val="36"/>
                <w:color w:val="auto"/>
                <w:lang w:val="en-US" w:eastAsia="zh-CN" w:bidi="ar"/>
              </w:rPr>
              <w:t>崀</w:t>
            </w:r>
            <w:r>
              <w:rPr>
                <w:rStyle w:val="35"/>
                <w:rFonts w:hAnsi="宋体"/>
                <w:color w:val="auto"/>
                <w:lang w:val="en-US" w:eastAsia="zh-CN" w:bidi="ar"/>
              </w:rPr>
              <w:t>山》演艺、水舞秀、夫夷老街、火宫殿等业态，已入选省级夜间文旅消费集聚区；</w:t>
            </w:r>
            <w:r>
              <w:rPr>
                <w:rStyle w:val="35"/>
                <w:rFonts w:hAnsi="宋体"/>
                <w:color w:val="auto"/>
                <w:lang w:val="en-US" w:eastAsia="zh-CN" w:bidi="ar"/>
              </w:rPr>
              <w:br w:type="textWrapping"/>
            </w:r>
            <w:r>
              <w:rPr>
                <w:rStyle w:val="35"/>
                <w:rFonts w:hAnsi="宋体"/>
                <w:color w:val="auto"/>
                <w:lang w:val="en-US" w:eastAsia="zh-CN" w:bidi="ar"/>
              </w:rPr>
              <w:t>园区接驳机场（距离机场</w:t>
            </w:r>
            <w:r>
              <w:rPr>
                <w:rStyle w:val="35"/>
                <w:rFonts w:ascii="Times New Roman" w:hAnsi="Times New Roman"/>
                <w:color w:val="auto"/>
                <w:lang w:val="en-US" w:eastAsia="zh-CN" w:bidi="ar"/>
              </w:rPr>
              <w:t>40</w:t>
            </w:r>
            <w:r>
              <w:rPr>
                <w:rStyle w:val="35"/>
                <w:rFonts w:hAnsi="宋体"/>
                <w:color w:val="auto"/>
                <w:lang w:val="en-US" w:eastAsia="zh-CN" w:bidi="ar"/>
              </w:rPr>
              <w:t>分钟）、高铁（距离高铁站</w:t>
            </w:r>
            <w:r>
              <w:rPr>
                <w:rStyle w:val="35"/>
                <w:rFonts w:ascii="Times New Roman" w:hAnsi="Times New Roman"/>
                <w:color w:val="auto"/>
                <w:lang w:val="en-US" w:eastAsia="zh-CN" w:bidi="ar"/>
              </w:rPr>
              <w:t>1</w:t>
            </w:r>
            <w:r>
              <w:rPr>
                <w:rStyle w:val="35"/>
                <w:rFonts w:hAnsi="宋体"/>
                <w:color w:val="auto"/>
                <w:lang w:val="en-US" w:eastAsia="zh-CN" w:bidi="ar"/>
              </w:rPr>
              <w:t>小时）、高速（高速可直达），可辐射长株潭、珠三角近</w:t>
            </w:r>
            <w:r>
              <w:rPr>
                <w:rStyle w:val="35"/>
                <w:rFonts w:ascii="Times New Roman" w:hAnsi="Times New Roman"/>
                <w:color w:val="auto"/>
                <w:lang w:val="en-US" w:eastAsia="zh-CN" w:bidi="ar"/>
              </w:rPr>
              <w:t>2</w:t>
            </w:r>
            <w:r>
              <w:rPr>
                <w:rStyle w:val="35"/>
                <w:rFonts w:hAnsi="宋体"/>
                <w:color w:val="auto"/>
                <w:lang w:val="en-US" w:eastAsia="zh-CN" w:bidi="ar"/>
              </w:rPr>
              <w:t>亿旅游人群；年接待研学学子</w:t>
            </w:r>
            <w:r>
              <w:rPr>
                <w:rStyle w:val="35"/>
                <w:rFonts w:ascii="Times New Roman" w:hAnsi="Times New Roman"/>
                <w:color w:val="auto"/>
                <w:lang w:val="en-US" w:eastAsia="zh-CN" w:bidi="ar"/>
              </w:rPr>
              <w:t>5</w:t>
            </w:r>
            <w:r>
              <w:rPr>
                <w:rStyle w:val="35"/>
                <w:rFonts w:hAnsi="宋体"/>
                <w:color w:val="auto"/>
                <w:lang w:val="en-US" w:eastAsia="zh-CN" w:bidi="ar"/>
              </w:rPr>
              <w:t>万余人次。</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1C001E2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间游览产品单一，以夜游为主，</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白+黑</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结构不均衡；</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游客停留时间短，多为</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看一场演出就走</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，二次消费偏低；</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非节假日引流困难；新媒体传播依赖传统渠道，缺乏针对年轻客群的爆款互动内容。</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92DA7D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李良鑫</w:t>
            </w:r>
            <w:r>
              <w:rPr>
                <w:rFonts w:hint="eastAsia" w:ascii="Times New Roman" w:hAnsi="Times New Roman" w:eastAsia="仿宋_GB2312" w:cs="仿宋_GB2312"/>
                <w:i w:val="0"/>
                <w:iCs w:val="0"/>
                <w:color w:val="auto"/>
                <w:kern w:val="0"/>
                <w:sz w:val="22"/>
                <w:szCs w:val="22"/>
                <w:u w:val="none"/>
                <w:lang w:val="en-US" w:eastAsia="zh-CN" w:bidi="ar"/>
              </w:rPr>
              <w:t>17373972888</w:t>
            </w:r>
          </w:p>
        </w:tc>
      </w:tr>
      <w:tr w14:paraId="6CD4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2392C94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ED9BCD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邵阳市崀山景区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AB4138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邵阳市新宁县</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24A202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Style w:val="35"/>
                <w:rFonts w:hAnsi="宋体"/>
                <w:color w:val="auto"/>
                <w:lang w:val="en-US" w:eastAsia="zh-CN" w:bidi="ar"/>
              </w:rPr>
              <w:t>世界自然遗产、</w:t>
            </w:r>
            <w:r>
              <w:rPr>
                <w:rStyle w:val="35"/>
                <w:rFonts w:hint="default" w:hAnsi="宋体"/>
                <w:color w:val="auto"/>
                <w:lang w:val="en-US" w:eastAsia="zh-CN" w:bidi="ar"/>
              </w:rPr>
              <w:t>国家</w:t>
            </w:r>
            <w:r>
              <w:rPr>
                <w:rStyle w:val="35"/>
                <w:rFonts w:hint="default" w:ascii="Times New Roman" w:hAnsi="Times New Roman"/>
                <w:color w:val="auto"/>
                <w:lang w:val="en-US" w:eastAsia="zh-CN" w:bidi="ar"/>
              </w:rPr>
              <w:t>5A</w:t>
            </w:r>
            <w:r>
              <w:rPr>
                <w:rStyle w:val="35"/>
                <w:rFonts w:hint="default" w:hAnsi="宋体"/>
                <w:color w:val="auto"/>
                <w:lang w:val="en-US" w:eastAsia="zh-CN" w:bidi="ar"/>
              </w:rPr>
              <w:t>级旅游景区</w:t>
            </w:r>
            <w:r>
              <w:rPr>
                <w:rStyle w:val="35"/>
                <w:rFonts w:hAnsi="宋体"/>
                <w:color w:val="auto"/>
                <w:lang w:val="en-US" w:eastAsia="zh-CN" w:bidi="ar"/>
              </w:rPr>
              <w:t>，拥有</w:t>
            </w:r>
            <w:r>
              <w:rPr>
                <w:rStyle w:val="35"/>
                <w:rFonts w:ascii="仿宋_GB2312" w:hAnsi="仿宋_GB2312"/>
                <w:color w:val="auto"/>
                <w:lang w:val="en-US" w:eastAsia="zh-CN" w:bidi="ar"/>
              </w:rPr>
              <w:t>“</w:t>
            </w:r>
            <w:r>
              <w:rPr>
                <w:rStyle w:val="35"/>
                <w:rFonts w:hAnsi="宋体"/>
                <w:color w:val="auto"/>
                <w:lang w:val="en-US" w:eastAsia="zh-CN" w:bidi="ar"/>
              </w:rPr>
              <w:t>中国最美的七大丹霞</w:t>
            </w:r>
            <w:r>
              <w:rPr>
                <w:rStyle w:val="35"/>
                <w:rFonts w:ascii="仿宋_GB2312" w:hAnsi="仿宋_GB2312"/>
                <w:color w:val="auto"/>
                <w:lang w:val="en-US" w:eastAsia="zh-CN" w:bidi="ar"/>
              </w:rPr>
              <w:t>”</w:t>
            </w:r>
            <w:r>
              <w:rPr>
                <w:rStyle w:val="35"/>
                <w:rFonts w:hAnsi="宋体"/>
                <w:color w:val="auto"/>
                <w:lang w:val="en-US" w:eastAsia="zh-CN" w:bidi="ar"/>
              </w:rPr>
              <w:t>和</w:t>
            </w:r>
            <w:r>
              <w:rPr>
                <w:rStyle w:val="35"/>
                <w:rFonts w:ascii="仿宋_GB2312" w:hAnsi="仿宋_GB2312"/>
                <w:color w:val="auto"/>
                <w:lang w:val="en-US" w:eastAsia="zh-CN" w:bidi="ar"/>
              </w:rPr>
              <w:t>“</w:t>
            </w:r>
            <w:r>
              <w:rPr>
                <w:rStyle w:val="35"/>
                <w:rFonts w:hAnsi="宋体"/>
                <w:color w:val="auto"/>
                <w:lang w:val="en-US" w:eastAsia="zh-CN" w:bidi="ar"/>
              </w:rPr>
              <w:t>丹霞之魂</w:t>
            </w:r>
            <w:r>
              <w:rPr>
                <w:rStyle w:val="35"/>
                <w:rFonts w:ascii="仿宋_GB2312" w:hAnsi="仿宋_GB2312"/>
                <w:color w:val="auto"/>
                <w:lang w:val="en-US" w:eastAsia="zh-CN" w:bidi="ar"/>
              </w:rPr>
              <w:t>”</w:t>
            </w:r>
            <w:r>
              <w:rPr>
                <w:rStyle w:val="35"/>
                <w:rFonts w:hAnsi="宋体"/>
                <w:color w:val="auto"/>
                <w:lang w:val="en-US" w:eastAsia="zh-CN" w:bidi="ar"/>
              </w:rPr>
              <w:t>双重美誉，是湖南</w:t>
            </w:r>
            <w:r>
              <w:rPr>
                <w:rStyle w:val="35"/>
                <w:rFonts w:ascii="仿宋_GB2312" w:hAnsi="仿宋_GB2312"/>
                <w:color w:val="auto"/>
                <w:lang w:val="en-US" w:eastAsia="zh-CN" w:bidi="ar"/>
              </w:rPr>
              <w:t>“</w:t>
            </w:r>
            <w:r>
              <w:rPr>
                <w:rStyle w:val="35"/>
                <w:rFonts w:hAnsi="宋体"/>
                <w:color w:val="auto"/>
                <w:lang w:val="en-US" w:eastAsia="zh-CN" w:bidi="ar"/>
              </w:rPr>
              <w:t>北有张家界，南有</w:t>
            </w:r>
            <w:r>
              <w:rPr>
                <w:rStyle w:val="36"/>
                <w:color w:val="auto"/>
                <w:lang w:val="en-US" w:eastAsia="zh-CN" w:bidi="ar"/>
              </w:rPr>
              <w:t>崀</w:t>
            </w:r>
            <w:r>
              <w:rPr>
                <w:rStyle w:val="35"/>
                <w:rFonts w:hAnsi="宋体"/>
                <w:color w:val="auto"/>
                <w:lang w:val="en-US" w:eastAsia="zh-CN" w:bidi="ar"/>
              </w:rPr>
              <w:t>山</w:t>
            </w:r>
            <w:r>
              <w:rPr>
                <w:rStyle w:val="35"/>
                <w:rFonts w:ascii="仿宋_GB2312" w:hAnsi="仿宋_GB2312"/>
                <w:color w:val="auto"/>
                <w:lang w:val="en-US" w:eastAsia="zh-CN" w:bidi="ar"/>
              </w:rPr>
              <w:t>”</w:t>
            </w:r>
            <w:r>
              <w:rPr>
                <w:rStyle w:val="35"/>
                <w:rFonts w:hAnsi="宋体"/>
                <w:color w:val="auto"/>
                <w:lang w:val="en-US" w:eastAsia="zh-CN" w:bidi="ar"/>
              </w:rPr>
              <w:t>旅游格局的重要一极；与张家界、凤凰共同串起</w:t>
            </w:r>
            <w:r>
              <w:rPr>
                <w:rStyle w:val="35"/>
                <w:rFonts w:ascii="仿宋_GB2312" w:hAnsi="仿宋_GB2312"/>
                <w:color w:val="auto"/>
                <w:lang w:val="en-US" w:eastAsia="zh-CN" w:bidi="ar"/>
              </w:rPr>
              <w:t>“</w:t>
            </w:r>
            <w:r>
              <w:rPr>
                <w:rStyle w:val="35"/>
                <w:rFonts w:hAnsi="宋体"/>
                <w:color w:val="auto"/>
                <w:lang w:val="en-US" w:eastAsia="zh-CN" w:bidi="ar"/>
              </w:rPr>
              <w:t>奇山—丹霞—古城</w:t>
            </w:r>
            <w:r>
              <w:rPr>
                <w:rStyle w:val="35"/>
                <w:rFonts w:ascii="仿宋_GB2312" w:hAnsi="仿宋_GB2312"/>
                <w:color w:val="auto"/>
                <w:lang w:val="en-US" w:eastAsia="zh-CN" w:bidi="ar"/>
              </w:rPr>
              <w:t>”</w:t>
            </w:r>
            <w:r>
              <w:rPr>
                <w:rStyle w:val="35"/>
                <w:rFonts w:hAnsi="宋体"/>
                <w:color w:val="auto"/>
                <w:lang w:val="en-US" w:eastAsia="zh-CN" w:bidi="ar"/>
              </w:rPr>
              <w:t>黄金三角。</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6E8A3A8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沉浸体验深度不足、停留时间短；</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缺乏商业开发，消费链条短，二次消费转化弱；</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运营模式落后，区域协同不足、处于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孤岛</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状态；</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交通便利性低，游客出行成本高；</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产业融合深度不够，脐橙、朱鹮、非遗等特色。资源未与旅游形成消费闭环。</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B97EF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喻远斌</w:t>
            </w:r>
            <w:r>
              <w:rPr>
                <w:rFonts w:hint="eastAsia" w:ascii="Times New Roman" w:hAnsi="Times New Roman" w:eastAsia="仿宋_GB2312" w:cs="仿宋_GB2312"/>
                <w:i w:val="0"/>
                <w:iCs w:val="0"/>
                <w:color w:val="auto"/>
                <w:kern w:val="0"/>
                <w:sz w:val="22"/>
                <w:szCs w:val="22"/>
                <w:u w:val="none"/>
                <w:lang w:val="en-US" w:eastAsia="zh-CN" w:bidi="ar"/>
              </w:rPr>
              <w:t>13873913769</w:t>
            </w:r>
          </w:p>
        </w:tc>
      </w:tr>
      <w:tr w14:paraId="7FF6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1415BBE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359709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青春声浪·后浪</w:t>
            </w:r>
          </w:p>
          <w:p w14:paraId="3B5CC2B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公园</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FB4435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岳阳市南湖新区后浪公园（全国高校创新创业联合体岳阳市大学生创业基地）</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43C2378">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位于岳阳市南湖新区东南岸（畔湖湾），紧邻湖南理工学院，地处洞庭湖风景名胜区范围内，总规划面积：约</w:t>
            </w:r>
            <w:r>
              <w:rPr>
                <w:rFonts w:hint="eastAsia" w:ascii="Times New Roman" w:hAnsi="Times New Roman" w:eastAsia="仿宋_GB2312" w:cs="仿宋_GB2312"/>
                <w:i w:val="0"/>
                <w:iCs w:val="0"/>
                <w:color w:val="auto"/>
                <w:kern w:val="0"/>
                <w:sz w:val="22"/>
                <w:szCs w:val="22"/>
                <w:u w:val="none"/>
                <w:lang w:val="en-US" w:eastAsia="zh-CN" w:bidi="ar"/>
              </w:rPr>
              <w:t>816</w:t>
            </w:r>
            <w:r>
              <w:rPr>
                <w:rFonts w:hint="eastAsia" w:ascii="仿宋_GB2312" w:hAnsi="宋体" w:eastAsia="仿宋_GB2312" w:cs="仿宋_GB2312"/>
                <w:i w:val="0"/>
                <w:iCs w:val="0"/>
                <w:color w:val="auto"/>
                <w:kern w:val="0"/>
                <w:sz w:val="22"/>
                <w:szCs w:val="22"/>
                <w:u w:val="none"/>
                <w:lang w:val="en-US" w:eastAsia="zh-CN" w:bidi="ar"/>
              </w:rPr>
              <w:t>亩，预计</w:t>
            </w:r>
            <w:r>
              <w:rPr>
                <w:rFonts w:hint="eastAsia" w:ascii="Times New Roman" w:hAnsi="Times New Roman" w:eastAsia="仿宋_GB2312" w:cs="仿宋_GB2312"/>
                <w:i w:val="0"/>
                <w:iCs w:val="0"/>
                <w:color w:val="auto"/>
                <w:kern w:val="0"/>
                <w:sz w:val="22"/>
                <w:szCs w:val="22"/>
                <w:u w:val="none"/>
                <w:lang w:val="en-US" w:eastAsia="zh-CN" w:bidi="ar"/>
              </w:rPr>
              <w:t>2026</w:t>
            </w:r>
            <w:r>
              <w:rPr>
                <w:rFonts w:hint="eastAsia" w:ascii="仿宋_GB2312" w:hAnsi="宋体" w:eastAsia="仿宋_GB2312" w:cs="仿宋_GB2312"/>
                <w:i w:val="0"/>
                <w:iCs w:val="0"/>
                <w:color w:val="auto"/>
                <w:kern w:val="0"/>
                <w:sz w:val="22"/>
                <w:szCs w:val="22"/>
                <w:u w:val="none"/>
                <w:lang w:val="en-US" w:eastAsia="zh-CN" w:bidi="ar"/>
              </w:rPr>
              <w:t>年</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月整体建成，欢乐水岸等区域</w:t>
            </w:r>
            <w:r>
              <w:rPr>
                <w:rFonts w:hint="eastAsia" w:ascii="Times New Roman" w:hAnsi="Times New Roman" w:eastAsia="仿宋_GB2312" w:cs="仿宋_GB2312"/>
                <w:i w:val="0"/>
                <w:iCs w:val="0"/>
                <w:color w:val="auto"/>
                <w:kern w:val="0"/>
                <w:sz w:val="22"/>
                <w:szCs w:val="22"/>
                <w:u w:val="none"/>
                <w:lang w:val="en-US" w:eastAsia="zh-CN" w:bidi="ar"/>
              </w:rPr>
              <w:t>2024</w:t>
            </w:r>
            <w:r>
              <w:rPr>
                <w:rFonts w:hint="eastAsia" w:ascii="仿宋_GB2312" w:hAnsi="宋体"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年已开放；核心定位：青年会客厅、大学生双创基地、生态文旅综合体，有</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岳阳小三亚</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之称，后浪公园是新区青年潮流文旅地标，集演艺、市集、运动、网红直播于一体，紧邻高校，青年客源优势明显。</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698510F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现有业态缺乏长效吸引力，游客粘性不足；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大学生创业孵化与文旅场景融合薄弱，</w:t>
            </w:r>
            <w:r>
              <w:rPr>
                <w:rFonts w:hint="eastAsia" w:ascii="仿宋_GB2312" w:hAnsi="宋体" w:eastAsia="仿宋_GB2312" w:cs="仿宋_GB2312"/>
                <w:i w:val="0"/>
                <w:iCs w:val="0"/>
                <w:color w:val="auto"/>
                <w:kern w:val="0"/>
                <w:sz w:val="22"/>
                <w:szCs w:val="22"/>
                <w:u w:val="none"/>
                <w:lang w:val="en-US" w:eastAsia="zh-CN" w:bidi="ar"/>
              </w:rPr>
              <w:t>成果转化不畅；</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淡旺季客流失衡，非节庆期运营空窗，商户经营压力大，精细化运营管理不足，急需向常态化青年文旅目的地转型。</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11EB94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eastAsia="zh-CN"/>
              </w:rPr>
              <w:t>黎</w:t>
            </w:r>
            <w:r>
              <w:rPr>
                <w:rFonts w:hint="eastAsia" w:ascii="仿宋_GB2312" w:hAnsi="宋体" w:eastAsia="仿宋_GB2312" w:cs="仿宋_GB2312"/>
                <w:i w:val="0"/>
                <w:iCs w:val="0"/>
                <w:color w:val="auto"/>
                <w:sz w:val="22"/>
                <w:szCs w:val="22"/>
                <w:u w:val="none"/>
                <w:lang w:val="en-US" w:eastAsia="zh-CN"/>
              </w:rPr>
              <w:t xml:space="preserve">  </w:t>
            </w:r>
            <w:r>
              <w:rPr>
                <w:rFonts w:hint="eastAsia" w:ascii="仿宋_GB2312" w:hAnsi="宋体" w:eastAsia="仿宋_GB2312" w:cs="仿宋_GB2312"/>
                <w:i w:val="0"/>
                <w:iCs w:val="0"/>
                <w:color w:val="auto"/>
                <w:sz w:val="22"/>
                <w:szCs w:val="22"/>
                <w:u w:val="none"/>
                <w:lang w:eastAsia="zh-CN"/>
              </w:rPr>
              <w:t>山</w:t>
            </w:r>
            <w:r>
              <w:rPr>
                <w:rFonts w:hint="eastAsia" w:ascii="Times New Roman" w:hAnsi="Times New Roman" w:eastAsia="仿宋_GB2312" w:cs="仿宋_GB2312"/>
                <w:i w:val="0"/>
                <w:iCs w:val="0"/>
                <w:color w:val="auto"/>
                <w:sz w:val="22"/>
                <w:szCs w:val="22"/>
                <w:u w:val="none"/>
                <w:lang w:val="en-US" w:eastAsia="zh-CN"/>
              </w:rPr>
              <w:t>13487908376</w:t>
            </w:r>
          </w:p>
        </w:tc>
      </w:tr>
      <w:tr w14:paraId="0FAE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56E3AB6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321BCC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乡野诗意·洞庭湖小镇</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69B314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岳阳楼·洞庭湖国家级旅游度假区</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洞庭湖小镇</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5C6F158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位于岳阳市南湖新区（洞庭湖旅游度假区内，南湖西南岸，原陈家咀村），距岳阳楼约</w:t>
            </w:r>
            <w:r>
              <w:rPr>
                <w:rFonts w:hint="eastAsia" w:ascii="Times New Roman" w:hAnsi="Times New Roman" w:eastAsia="仿宋_GB2312" w:cs="仿宋_GB2312"/>
                <w:i w:val="0"/>
                <w:iCs w:val="0"/>
                <w:color w:val="auto"/>
                <w:kern w:val="0"/>
                <w:sz w:val="22"/>
                <w:szCs w:val="22"/>
                <w:u w:val="none"/>
                <w:lang w:val="en-US" w:eastAsia="zh-CN" w:bidi="ar"/>
              </w:rPr>
              <w:t>6km</w:t>
            </w:r>
            <w:r>
              <w:rPr>
                <w:rFonts w:hint="eastAsia" w:ascii="仿宋_GB2312" w:hAnsi="宋体" w:eastAsia="仿宋_GB2312" w:cs="仿宋_GB2312"/>
                <w:i w:val="0"/>
                <w:iCs w:val="0"/>
                <w:color w:val="auto"/>
                <w:kern w:val="0"/>
                <w:sz w:val="22"/>
                <w:szCs w:val="22"/>
                <w:u w:val="none"/>
                <w:lang w:val="en-US" w:eastAsia="zh-CN" w:bidi="ar"/>
              </w:rPr>
              <w:t>、南湖景区</w:t>
            </w:r>
            <w:r>
              <w:rPr>
                <w:rFonts w:hint="eastAsia" w:ascii="Times New Roman" w:hAnsi="Times New Roman" w:eastAsia="仿宋_GB2312" w:cs="仿宋_GB2312"/>
                <w:i w:val="0"/>
                <w:iCs w:val="0"/>
                <w:color w:val="auto"/>
                <w:kern w:val="0"/>
                <w:sz w:val="22"/>
                <w:szCs w:val="22"/>
                <w:u w:val="none"/>
                <w:lang w:val="en-US" w:eastAsia="zh-CN" w:bidi="ar"/>
              </w:rPr>
              <w:t>0km</w:t>
            </w:r>
            <w:r>
              <w:rPr>
                <w:rFonts w:hint="eastAsia" w:ascii="仿宋_GB2312" w:hAnsi="宋体" w:eastAsia="仿宋_GB2312" w:cs="仿宋_GB2312"/>
                <w:i w:val="0"/>
                <w:iCs w:val="0"/>
                <w:color w:val="auto"/>
                <w:kern w:val="0"/>
                <w:sz w:val="22"/>
                <w:szCs w:val="22"/>
                <w:u w:val="none"/>
                <w:lang w:val="en-US" w:eastAsia="zh-CN" w:bidi="ar"/>
              </w:rPr>
              <w:t>，构成</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楼—湖—镇</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黄金线路；规划面积</w:t>
            </w:r>
            <w:r>
              <w:rPr>
                <w:rFonts w:hint="eastAsia" w:ascii="Times New Roman" w:hAnsi="Times New Roman" w:eastAsia="仿宋_GB2312" w:cs="仿宋_GB2312"/>
                <w:i w:val="0"/>
                <w:iCs w:val="0"/>
                <w:color w:val="auto"/>
                <w:kern w:val="0"/>
                <w:sz w:val="22"/>
                <w:szCs w:val="22"/>
                <w:u w:val="none"/>
                <w:lang w:val="en-US" w:eastAsia="zh-CN" w:bidi="ar"/>
              </w:rPr>
              <w:t>3200</w:t>
            </w:r>
            <w:r>
              <w:rPr>
                <w:rFonts w:hint="eastAsia" w:ascii="仿宋_GB2312" w:hAnsi="宋体" w:eastAsia="仿宋_GB2312" w:cs="仿宋_GB2312"/>
                <w:i w:val="0"/>
                <w:iCs w:val="0"/>
                <w:color w:val="auto"/>
                <w:kern w:val="0"/>
                <w:sz w:val="22"/>
                <w:szCs w:val="22"/>
                <w:u w:val="none"/>
                <w:lang w:val="en-US" w:eastAsia="zh-CN" w:bidi="ar"/>
              </w:rPr>
              <w:t>亩，总投资</w:t>
            </w:r>
            <w:r>
              <w:rPr>
                <w:rFonts w:hint="eastAsia" w:ascii="Times New Roman" w:hAnsi="Times New Roman" w:eastAsia="仿宋_GB2312" w:cs="仿宋_GB2312"/>
                <w:i w:val="0"/>
                <w:iCs w:val="0"/>
                <w:color w:val="auto"/>
                <w:kern w:val="0"/>
                <w:sz w:val="22"/>
                <w:szCs w:val="22"/>
                <w:u w:val="none"/>
                <w:lang w:val="en-US" w:eastAsia="zh-CN" w:bidi="ar"/>
              </w:rPr>
              <w:t>7</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亿元，分南北两区开发，</w:t>
            </w:r>
            <w:r>
              <w:rPr>
                <w:rFonts w:hint="eastAsia" w:ascii="Times New Roman" w:hAnsi="Times New Roman" w:eastAsia="仿宋_GB2312" w:cs="仿宋_GB2312"/>
                <w:i w:val="0"/>
                <w:iCs w:val="0"/>
                <w:color w:val="auto"/>
                <w:kern w:val="0"/>
                <w:sz w:val="22"/>
                <w:szCs w:val="22"/>
                <w:u w:val="none"/>
                <w:lang w:val="en-US" w:eastAsia="zh-CN" w:bidi="ar"/>
              </w:rPr>
              <w:t>2021</w:t>
            </w:r>
            <w:r>
              <w:rPr>
                <w:rFonts w:hint="eastAsia" w:ascii="仿宋_GB2312" w:hAnsi="宋体" w:eastAsia="仿宋_GB2312" w:cs="仿宋_GB2312"/>
                <w:i w:val="0"/>
                <w:iCs w:val="0"/>
                <w:color w:val="auto"/>
                <w:kern w:val="0"/>
                <w:sz w:val="22"/>
                <w:szCs w:val="22"/>
                <w:u w:val="none"/>
                <w:lang w:val="en-US" w:eastAsia="zh-CN" w:bidi="ar"/>
              </w:rPr>
              <w:t>年启动，由南湖城建投投资、天赋文旅运营；改造</w:t>
            </w:r>
            <w:r>
              <w:rPr>
                <w:rFonts w:hint="eastAsia" w:ascii="Times New Roman" w:hAnsi="Times New Roman" w:eastAsia="仿宋_GB2312" w:cs="仿宋_GB2312"/>
                <w:i w:val="0"/>
                <w:iCs w:val="0"/>
                <w:color w:val="auto"/>
                <w:kern w:val="0"/>
                <w:sz w:val="22"/>
                <w:szCs w:val="22"/>
                <w:u w:val="none"/>
                <w:lang w:val="en-US" w:eastAsia="zh-CN" w:bidi="ar"/>
              </w:rPr>
              <w:t>374</w:t>
            </w:r>
            <w:r>
              <w:rPr>
                <w:rFonts w:hint="eastAsia" w:ascii="仿宋_GB2312" w:hAnsi="宋体" w:eastAsia="仿宋_GB2312" w:cs="仿宋_GB2312"/>
                <w:i w:val="0"/>
                <w:iCs w:val="0"/>
                <w:color w:val="auto"/>
                <w:kern w:val="0"/>
                <w:sz w:val="22"/>
                <w:szCs w:val="22"/>
                <w:u w:val="none"/>
                <w:lang w:val="en-US" w:eastAsia="zh-CN" w:bidi="ar"/>
              </w:rPr>
              <w:t>栋民房，利用率</w:t>
            </w:r>
            <w:r>
              <w:rPr>
                <w:rFonts w:hint="eastAsia" w:ascii="Times New Roman" w:hAnsi="Times New Roman" w:eastAsia="仿宋_GB2312" w:cs="仿宋_GB2312"/>
                <w:i w:val="0"/>
                <w:iCs w:val="0"/>
                <w:color w:val="auto"/>
                <w:kern w:val="0"/>
                <w:sz w:val="22"/>
                <w:szCs w:val="22"/>
                <w:u w:val="none"/>
                <w:lang w:val="en-US" w:eastAsia="zh-CN" w:bidi="ar"/>
              </w:rPr>
              <w:t>75%</w:t>
            </w:r>
            <w:r>
              <w:rPr>
                <w:rFonts w:hint="eastAsia" w:ascii="仿宋_GB2312" w:hAnsi="宋体" w:eastAsia="仿宋_GB2312" w:cs="仿宋_GB2312"/>
                <w:i w:val="0"/>
                <w:iCs w:val="0"/>
                <w:color w:val="auto"/>
                <w:kern w:val="0"/>
                <w:sz w:val="22"/>
                <w:szCs w:val="22"/>
                <w:u w:val="none"/>
                <w:lang w:val="en-US" w:eastAsia="zh-CN" w:bidi="ar"/>
              </w:rPr>
              <w:t>，采用省内首创</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点状供地</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盘活存量资产；定位：农文旅融合田园度假小镇，以洞庭</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水乡</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文化为核心，主打</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一边山水一边城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，小镇由老旧村落改造盘活，主打农耕、非遗、民宿业态，年游客量超百万。</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2EEE0A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目前步入存量优化期，部分民居、商铺闲置；</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农耕非遗体验以静态展示为主，互动性弱，游玩链条短，留客能力不足，存量资源价值未充分挖掘，亟需打造深度沉浸式文旅体验闭环。</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981E89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lang w:eastAsia="zh-CN"/>
              </w:rPr>
            </w:pPr>
            <w:r>
              <w:rPr>
                <w:rFonts w:hint="eastAsia"/>
                <w:lang w:eastAsia="zh-CN"/>
              </w:rPr>
              <w:t>何</w:t>
            </w:r>
            <w:r>
              <w:rPr>
                <w:rFonts w:hint="eastAsia"/>
                <w:lang w:val="en-US" w:eastAsia="zh-CN"/>
              </w:rPr>
              <w:t xml:space="preserve">  </w:t>
            </w:r>
            <w:r>
              <w:rPr>
                <w:rFonts w:hint="eastAsia"/>
                <w:lang w:eastAsia="zh-CN"/>
              </w:rPr>
              <w:t>兵</w:t>
            </w:r>
          </w:p>
          <w:p w14:paraId="1A2108CD">
            <w:pPr>
              <w:pStyle w:val="2"/>
              <w:jc w:val="center"/>
              <w:rPr>
                <w:rFonts w:hint="default"/>
                <w:lang w:val="en-US" w:eastAsia="zh-CN"/>
              </w:rPr>
            </w:pPr>
            <w:r>
              <w:rPr>
                <w:rFonts w:hint="default" w:ascii="Times New Roman" w:hAnsi="Times New Roman" w:eastAsia="仿宋_GB2312" w:cs="Times New Roman"/>
                <w:i w:val="0"/>
                <w:iCs w:val="0"/>
                <w:color w:val="auto"/>
                <w:sz w:val="22"/>
                <w:szCs w:val="22"/>
                <w:u w:val="none"/>
                <w:lang w:val="en-US" w:eastAsia="zh-CN"/>
              </w:rPr>
              <w:t>13873000083</w:t>
            </w:r>
          </w:p>
        </w:tc>
      </w:tr>
      <w:tr w14:paraId="041B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1A756E3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34C5DB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湖岸潮集·麦子港</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集装箱商业街区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745837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岳阳市南湖新区麦子港商业街区（南湖两岸集装箱特色商业集群）</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1AEC38A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南湖后浪公园位于南湖新区龙山片区，紧邻湖南理工大学。总用地面积约</w:t>
            </w:r>
            <w:r>
              <w:rPr>
                <w:rFonts w:hint="eastAsia" w:ascii="Times New Roman" w:hAnsi="Times New Roman" w:eastAsia="仿宋_GB2312" w:cs="仿宋_GB2312"/>
                <w:i w:val="0"/>
                <w:iCs w:val="0"/>
                <w:color w:val="auto"/>
                <w:kern w:val="0"/>
                <w:sz w:val="22"/>
                <w:szCs w:val="22"/>
                <w:u w:val="none"/>
                <w:lang w:val="en-US" w:eastAsia="zh-CN" w:bidi="ar"/>
              </w:rPr>
              <w:t>1100</w:t>
            </w:r>
            <w:r>
              <w:rPr>
                <w:rFonts w:hint="eastAsia" w:ascii="仿宋_GB2312" w:hAnsi="宋体" w:eastAsia="仿宋_GB2312" w:cs="仿宋_GB2312"/>
                <w:i w:val="0"/>
                <w:iCs w:val="0"/>
                <w:color w:val="auto"/>
                <w:kern w:val="0"/>
                <w:sz w:val="22"/>
                <w:szCs w:val="22"/>
                <w:u w:val="none"/>
                <w:lang w:val="en-US" w:eastAsia="zh-CN" w:bidi="ar"/>
              </w:rPr>
              <w:t>亩（含水域面积），总建筑面积约</w:t>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万平方米，年平均游客人数</w:t>
            </w:r>
            <w:r>
              <w:rPr>
                <w:rFonts w:hint="eastAsia" w:ascii="Times New Roman" w:hAnsi="Times New Roman" w:eastAsia="仿宋_GB2312" w:cs="仿宋_GB2312"/>
                <w:i w:val="0"/>
                <w:iCs w:val="0"/>
                <w:color w:val="auto"/>
                <w:kern w:val="0"/>
                <w:sz w:val="22"/>
                <w:szCs w:val="22"/>
                <w:u w:val="none"/>
                <w:lang w:val="en-US" w:eastAsia="zh-CN" w:bidi="ar"/>
              </w:rPr>
              <w:t>26</w:t>
            </w:r>
            <w:r>
              <w:rPr>
                <w:rFonts w:hint="eastAsia" w:ascii="仿宋_GB2312" w:hAnsi="宋体" w:eastAsia="仿宋_GB2312" w:cs="仿宋_GB2312"/>
                <w:i w:val="0"/>
                <w:iCs w:val="0"/>
                <w:color w:val="auto"/>
                <w:kern w:val="0"/>
                <w:sz w:val="22"/>
                <w:szCs w:val="22"/>
                <w:u w:val="none"/>
                <w:lang w:val="en-US" w:eastAsia="zh-CN" w:bidi="ar"/>
              </w:rPr>
              <w:t>万人次，可实现年平均产值约</w:t>
            </w:r>
            <w:r>
              <w:rPr>
                <w:rFonts w:hint="eastAsia" w:ascii="Times New Roman" w:hAnsi="Times New Roman" w:eastAsia="仿宋_GB2312" w:cs="仿宋_GB2312"/>
                <w:i w:val="0"/>
                <w:iCs w:val="0"/>
                <w:color w:val="auto"/>
                <w:kern w:val="0"/>
                <w:sz w:val="22"/>
                <w:szCs w:val="22"/>
                <w:u w:val="none"/>
                <w:lang w:val="en-US" w:eastAsia="zh-CN" w:bidi="ar"/>
              </w:rPr>
              <w:t>1500</w:t>
            </w:r>
            <w:r>
              <w:rPr>
                <w:rFonts w:hint="eastAsia" w:ascii="仿宋_GB2312" w:hAnsi="宋体" w:eastAsia="仿宋_GB2312" w:cs="仿宋_GB2312"/>
                <w:i w:val="0"/>
                <w:iCs w:val="0"/>
                <w:color w:val="auto"/>
                <w:kern w:val="0"/>
                <w:sz w:val="22"/>
                <w:szCs w:val="22"/>
                <w:u w:val="none"/>
                <w:lang w:val="en-US" w:eastAsia="zh-CN" w:bidi="ar"/>
              </w:rPr>
              <w:t>万元；麦子港商业街区依托南湖两岸布局，采用创意集装箱模块化搭建，坐拥一线滨湖景观，致力于打造岳阳</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外滩</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351208A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11"/>
                <w:kern w:val="0"/>
                <w:sz w:val="22"/>
                <w:szCs w:val="22"/>
                <w:u w:val="none"/>
                <w:lang w:val="en-US" w:eastAsia="zh-CN" w:bidi="ar"/>
              </w:rPr>
              <w:t>夜间辨识度不足，集装箱业态同质化严重；</w:t>
            </w:r>
            <w:r>
              <w:rPr>
                <w:rFonts w:hint="eastAsia" w:ascii="仿宋_GB2312" w:hAnsi="宋体" w:eastAsia="仿宋_GB2312" w:cs="仿宋_GB2312"/>
                <w:i w:val="0"/>
                <w:iCs w:val="0"/>
                <w:color w:val="auto"/>
                <w:spacing w:val="-6"/>
                <w:kern w:val="0"/>
                <w:sz w:val="22"/>
                <w:szCs w:val="22"/>
                <w:u w:val="none"/>
                <w:lang w:val="en-US" w:eastAsia="zh-CN" w:bidi="ar"/>
              </w:rPr>
              <w:br w:type="textWrapping"/>
            </w:r>
            <w:r>
              <w:rPr>
                <w:rFonts w:hint="eastAsia" w:ascii="Times New Roman" w:hAnsi="Times New Roman" w:eastAsia="仿宋_GB2312" w:cs="仿宋_GB2312"/>
                <w:i w:val="0"/>
                <w:iCs w:val="0"/>
                <w:color w:val="auto"/>
                <w:spacing w:val="-6"/>
                <w:kern w:val="0"/>
                <w:sz w:val="22"/>
                <w:szCs w:val="22"/>
                <w:u w:val="none"/>
                <w:lang w:val="en-US" w:eastAsia="zh-CN" w:bidi="ar"/>
              </w:rPr>
              <w:t>2</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滨水夜游场景单一</w:t>
            </w:r>
            <w:r>
              <w:rPr>
                <w:rFonts w:hint="default" w:ascii="仿宋_GB2312" w:hAnsi="宋体"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亮化、沉浸式业态缺失；</w:t>
            </w:r>
            <w:r>
              <w:rPr>
                <w:rFonts w:hint="eastAsia" w:ascii="仿宋_GB2312" w:hAnsi="宋体" w:eastAsia="仿宋_GB2312" w:cs="仿宋_GB2312"/>
                <w:i w:val="0"/>
                <w:iCs w:val="0"/>
                <w:color w:val="auto"/>
                <w:spacing w:val="-6"/>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两岸客流联动性弱，夜间消费链条短，未能形成外滩式夜经济集聚效应，人气与商业价值未充分释放。</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A385E8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eastAsia="zh-CN"/>
              </w:rPr>
              <w:t>张</w:t>
            </w:r>
            <w:r>
              <w:rPr>
                <w:rFonts w:hint="eastAsia" w:ascii="仿宋_GB2312" w:hAnsi="宋体" w:eastAsia="仿宋_GB2312" w:cs="仿宋_GB2312"/>
                <w:i w:val="0"/>
                <w:iCs w:val="0"/>
                <w:color w:val="auto"/>
                <w:sz w:val="22"/>
                <w:szCs w:val="22"/>
                <w:u w:val="none"/>
                <w:lang w:val="en-US" w:eastAsia="zh-CN"/>
              </w:rPr>
              <w:t xml:space="preserve">  </w:t>
            </w:r>
            <w:r>
              <w:rPr>
                <w:rFonts w:hint="eastAsia" w:ascii="仿宋_GB2312" w:hAnsi="宋体" w:eastAsia="仿宋_GB2312" w:cs="仿宋_GB2312"/>
                <w:i w:val="0"/>
                <w:iCs w:val="0"/>
                <w:color w:val="auto"/>
                <w:sz w:val="22"/>
                <w:szCs w:val="22"/>
                <w:u w:val="none"/>
                <w:lang w:eastAsia="zh-CN"/>
              </w:rPr>
              <w:t>涛</w:t>
            </w:r>
            <w:r>
              <w:rPr>
                <w:rFonts w:hint="eastAsia" w:ascii="Times New Roman" w:hAnsi="Times New Roman" w:eastAsia="仿宋_GB2312" w:cs="仿宋_GB2312"/>
                <w:i w:val="0"/>
                <w:iCs w:val="0"/>
                <w:color w:val="auto"/>
                <w:sz w:val="22"/>
                <w:szCs w:val="22"/>
                <w:u w:val="none"/>
                <w:lang w:val="en-US" w:eastAsia="zh-CN"/>
              </w:rPr>
              <w:t>18974970729</w:t>
            </w:r>
          </w:p>
        </w:tc>
      </w:tr>
      <w:tr w14:paraId="2766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553F2B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CB0B6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柳叶湖</w:t>
            </w:r>
          </w:p>
          <w:p w14:paraId="4C76EBC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3D612D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常德柳叶湖旅游度假区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603AD5C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国家级旅游度假区、</w:t>
            </w: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4A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、国家体育旅游示范基地，位于常德城区东北部，因湖面形似柳叶得名，被誉为</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中国城市第一湖</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城市环抱的水上天堂</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，总面积约</w:t>
            </w:r>
            <w:r>
              <w:rPr>
                <w:rFonts w:hint="eastAsia" w:ascii="Times New Roman" w:hAnsi="Times New Roman" w:eastAsia="仿宋_GB2312" w:cs="仿宋_GB2312"/>
                <w:i w:val="0"/>
                <w:iCs w:val="0"/>
                <w:color w:val="auto"/>
                <w:kern w:val="0"/>
                <w:sz w:val="22"/>
                <w:szCs w:val="22"/>
                <w:u w:val="none"/>
                <w:lang w:val="en-US" w:eastAsia="zh-CN" w:bidi="ar"/>
              </w:rPr>
              <w:t>170</w:t>
            </w:r>
            <w:r>
              <w:rPr>
                <w:rFonts w:hint="eastAsia" w:ascii="仿宋_GB2312" w:hAnsi="宋体" w:eastAsia="仿宋_GB2312" w:cs="仿宋_GB2312"/>
                <w:i w:val="0"/>
                <w:iCs w:val="0"/>
                <w:color w:val="auto"/>
                <w:kern w:val="0"/>
                <w:sz w:val="22"/>
                <w:szCs w:val="22"/>
                <w:u w:val="none"/>
                <w:lang w:val="en-US" w:eastAsia="zh-CN" w:bidi="ar"/>
              </w:rPr>
              <w:t>平方公里，水域面积</w:t>
            </w:r>
            <w:r>
              <w:rPr>
                <w:rFonts w:hint="eastAsia" w:ascii="Times New Roman" w:hAnsi="Times New Roman" w:eastAsia="仿宋_GB2312" w:cs="仿宋_GB2312"/>
                <w:i w:val="0"/>
                <w:iCs w:val="0"/>
                <w:color w:val="auto"/>
                <w:kern w:val="0"/>
                <w:sz w:val="22"/>
                <w:szCs w:val="22"/>
                <w:u w:val="none"/>
                <w:lang w:val="en-US" w:eastAsia="zh-CN" w:bidi="ar"/>
              </w:rPr>
              <w:t>21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平方公里（约</w:t>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宋体" w:eastAsia="仿宋_GB2312" w:cs="仿宋_GB2312"/>
                <w:i w:val="0"/>
                <w:iCs w:val="0"/>
                <w:color w:val="auto"/>
                <w:kern w:val="0"/>
                <w:sz w:val="22"/>
                <w:szCs w:val="22"/>
                <w:u w:val="none"/>
                <w:lang w:val="en-US" w:eastAsia="zh-CN" w:bidi="ar"/>
              </w:rPr>
              <w:t>个西湖），流域面积</w:t>
            </w:r>
            <w:r>
              <w:rPr>
                <w:rFonts w:hint="eastAsia" w:ascii="Times New Roman" w:hAnsi="Times New Roman" w:eastAsia="仿宋_GB2312" w:cs="仿宋_GB2312"/>
                <w:i w:val="0"/>
                <w:iCs w:val="0"/>
                <w:color w:val="auto"/>
                <w:kern w:val="0"/>
                <w:sz w:val="22"/>
                <w:szCs w:val="22"/>
                <w:u w:val="none"/>
                <w:lang w:val="en-US" w:eastAsia="zh-CN" w:bidi="ar"/>
              </w:rPr>
              <w:t>394</w:t>
            </w:r>
            <w:r>
              <w:rPr>
                <w:rFonts w:hint="eastAsia" w:ascii="仿宋_GB2312" w:hAnsi="宋体" w:eastAsia="仿宋_GB2312" w:cs="仿宋_GB2312"/>
                <w:i w:val="0"/>
                <w:iCs w:val="0"/>
                <w:color w:val="auto"/>
                <w:kern w:val="0"/>
                <w:sz w:val="22"/>
                <w:szCs w:val="22"/>
                <w:u w:val="none"/>
                <w:lang w:val="en-US" w:eastAsia="zh-CN" w:bidi="ar"/>
              </w:rPr>
              <w:t>平方公里，北枕太阳山、南临沅水，距市中心约</w:t>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宋体" w:eastAsia="仿宋_GB2312" w:cs="仿宋_GB2312"/>
                <w:i w:val="0"/>
                <w:iCs w:val="0"/>
                <w:color w:val="auto"/>
                <w:kern w:val="0"/>
                <w:sz w:val="22"/>
                <w:szCs w:val="22"/>
                <w:u w:val="none"/>
                <w:lang w:val="en-US" w:eastAsia="zh-CN" w:bidi="ar"/>
              </w:rPr>
              <w:t>公里。国家级旅游度假区，环湖景观带完整，具备水上运动、露营、研学基础，年接待量稳定，焕新空间充足。</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39B56B1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以生态观光、休闲度假为主；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业态传统，年轻化、沉浸式、互动性产品不足；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夜间经济薄弱，游客停留时间短；</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对青年群体吸引力不强；</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二次消费与品牌传播有待提升。</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16594F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陈会娜</w:t>
            </w:r>
            <w:r>
              <w:rPr>
                <w:rFonts w:hint="eastAsia" w:ascii="Times New Roman" w:hAnsi="Times New Roman" w:eastAsia="仿宋_GB2312" w:cs="仿宋_GB2312"/>
                <w:i w:val="0"/>
                <w:iCs w:val="0"/>
                <w:color w:val="auto"/>
                <w:kern w:val="0"/>
                <w:sz w:val="22"/>
                <w:szCs w:val="22"/>
                <w:u w:val="none"/>
                <w:lang w:val="en-US" w:eastAsia="zh-CN" w:bidi="ar"/>
              </w:rPr>
              <w:t>18073193372</w:t>
            </w:r>
          </w:p>
        </w:tc>
      </w:tr>
      <w:tr w14:paraId="1993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65F37D5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AB5E2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天河幻境景区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1A0F2F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常德天河幻境景区（毛里湖国家湿地公园核心区）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84E48E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景区位于津市毛里湖核心区，总面积约</w:t>
            </w:r>
            <w:r>
              <w:rPr>
                <w:rFonts w:hint="eastAsia" w:ascii="Times New Roman" w:hAnsi="Times New Roman" w:eastAsia="仿宋_GB2312" w:cs="仿宋_GB2312"/>
                <w:i w:val="0"/>
                <w:iCs w:val="0"/>
                <w:color w:val="auto"/>
                <w:kern w:val="0"/>
                <w:sz w:val="22"/>
                <w:szCs w:val="22"/>
                <w:u w:val="none"/>
                <w:lang w:val="en-US" w:eastAsia="zh-CN" w:bidi="ar"/>
              </w:rPr>
              <w:t>10</w:t>
            </w:r>
            <w:r>
              <w:rPr>
                <w:rFonts w:hint="eastAsia" w:ascii="仿宋_GB2312" w:hAnsi="宋体" w:eastAsia="仿宋_GB2312" w:cs="仿宋_GB2312"/>
                <w:i w:val="0"/>
                <w:iCs w:val="0"/>
                <w:color w:val="auto"/>
                <w:kern w:val="0"/>
                <w:sz w:val="22"/>
                <w:szCs w:val="22"/>
                <w:u w:val="none"/>
                <w:lang w:val="en-US" w:eastAsia="zh-CN" w:bidi="ar"/>
              </w:rPr>
              <w:t>万亩，开园至今接待游客</w:t>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万人次，主要收入来源包括门票、游船、住宿及餐饮服务。现有亮点包括：魔法城堡、无动力乐园、房车营地、露营基地、儿童乐园、毛里湖生态文化与艺术中心、楚汉雅韵舞台及配套演艺设施。通过市场化运营，景区资产全面激活，游客参与度和满意度显著提升，逐步形成</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文化+生态+互动</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的综合文旅体验典范。</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154AFD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缺乏市场化运营长期闲置，设施老化、业态单一，游客体验不足；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硬件设施与游客体验脱节；</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需优化基础设施、丰富文化及生态体验产品；</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需提升游客停留时间和二次消费率，实现运营模式现代化。</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3C1103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罗鉴远</w:t>
            </w:r>
            <w:r>
              <w:rPr>
                <w:rFonts w:hint="eastAsia" w:ascii="Times New Roman" w:hAnsi="Times New Roman" w:eastAsia="仿宋_GB2312" w:cs="仿宋_GB2312"/>
                <w:i w:val="0"/>
                <w:iCs w:val="0"/>
                <w:color w:val="auto"/>
                <w:kern w:val="0"/>
                <w:sz w:val="22"/>
                <w:szCs w:val="22"/>
                <w:u w:val="none"/>
                <w:lang w:val="en-US" w:eastAsia="zh-CN" w:bidi="ar"/>
              </w:rPr>
              <w:t>13527699988</w:t>
            </w:r>
          </w:p>
        </w:tc>
      </w:tr>
      <w:tr w14:paraId="332B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D68B56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9C8849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常德市桃花源景区</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桃花源·世外桃源</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A7BC7E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常德市桃花源景区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67296C1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5A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，《桃花源记》原型地，文化辨识度极高，旅游区面积</w:t>
            </w:r>
            <w:r>
              <w:rPr>
                <w:rFonts w:hint="eastAsia" w:ascii="Times New Roman" w:hAnsi="Times New Roman" w:eastAsia="仿宋_GB2312" w:cs="仿宋_GB2312"/>
                <w:i w:val="0"/>
                <w:iCs w:val="0"/>
                <w:color w:val="auto"/>
                <w:kern w:val="0"/>
                <w:sz w:val="22"/>
                <w:szCs w:val="22"/>
                <w:u w:val="none"/>
                <w:lang w:val="en-US" w:eastAsia="zh-CN" w:bidi="ar"/>
              </w:rPr>
              <w:t>20</w:t>
            </w:r>
            <w:r>
              <w:rPr>
                <w:rFonts w:hint="eastAsia" w:ascii="仿宋_GB2312" w:hAnsi="宋体" w:eastAsia="仿宋_GB2312" w:cs="仿宋_GB2312"/>
                <w:i w:val="0"/>
                <w:iCs w:val="0"/>
                <w:color w:val="auto"/>
                <w:kern w:val="0"/>
                <w:sz w:val="22"/>
                <w:szCs w:val="22"/>
                <w:u w:val="none"/>
                <w:lang w:val="en-US" w:eastAsia="zh-CN" w:bidi="ar"/>
              </w:rPr>
              <w:t>平方公里，核心景区约</w:t>
            </w:r>
            <w:r>
              <w:rPr>
                <w:rFonts w:hint="eastAsia" w:ascii="Times New Roman" w:hAnsi="Times New Roman" w:eastAsia="仿宋_GB2312" w:cs="仿宋_GB2312"/>
                <w:i w:val="0"/>
                <w:iCs w:val="0"/>
                <w:color w:val="auto"/>
                <w:kern w:val="0"/>
                <w:sz w:val="22"/>
                <w:szCs w:val="22"/>
                <w:u w:val="none"/>
                <w:lang w:val="en-US" w:eastAsia="zh-CN" w:bidi="ar"/>
              </w:rPr>
              <w:t>12</w:t>
            </w:r>
            <w:r>
              <w:rPr>
                <w:rFonts w:hint="eastAsia" w:ascii="仿宋_GB2312" w:hAnsi="宋体" w:eastAsia="仿宋_GB2312" w:cs="仿宋_GB2312"/>
                <w:i w:val="0"/>
                <w:iCs w:val="0"/>
                <w:color w:val="auto"/>
                <w:kern w:val="0"/>
                <w:sz w:val="22"/>
                <w:szCs w:val="22"/>
                <w:u w:val="none"/>
                <w:lang w:val="en-US" w:eastAsia="zh-CN" w:bidi="ar"/>
              </w:rPr>
              <w:t>平方公里；为国家</w:t>
            </w:r>
            <w:r>
              <w:rPr>
                <w:rFonts w:hint="eastAsia" w:ascii="Times New Roman" w:hAnsi="Times New Roman" w:eastAsia="仿宋_GB2312" w:cs="仿宋_GB2312"/>
                <w:i w:val="0"/>
                <w:iCs w:val="0"/>
                <w:color w:val="auto"/>
                <w:kern w:val="0"/>
                <w:sz w:val="22"/>
                <w:szCs w:val="22"/>
                <w:u w:val="none"/>
                <w:lang w:val="en-US" w:eastAsia="zh-CN" w:bidi="ar"/>
              </w:rPr>
              <w:t>5A</w:t>
            </w:r>
            <w:r>
              <w:rPr>
                <w:rFonts w:hint="eastAsia" w:ascii="仿宋_GB2312" w:hAnsi="宋体" w:eastAsia="仿宋_GB2312" w:cs="仿宋_GB2312"/>
                <w:i w:val="0"/>
                <w:iCs w:val="0"/>
                <w:color w:val="auto"/>
                <w:kern w:val="0"/>
                <w:sz w:val="22"/>
                <w:szCs w:val="22"/>
                <w:u w:val="none"/>
                <w:lang w:val="en-US" w:eastAsia="zh-CN" w:bidi="ar"/>
              </w:rPr>
              <w:t>级旅游景区、全国重点文物保护单位、国家森林公园。</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0FF4E4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古镇空心化拖累整体品牌；</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沉浸体验仍以观光为主；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全时全季运营能力不足；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运营机制滞后于市场需求。</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A80CB3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李学勇</w:t>
            </w:r>
            <w:r>
              <w:rPr>
                <w:rFonts w:hint="eastAsia" w:ascii="Times New Roman" w:hAnsi="Times New Roman" w:eastAsia="仿宋_GB2312" w:cs="仿宋_GB2312"/>
                <w:i w:val="0"/>
                <w:iCs w:val="0"/>
                <w:color w:val="auto"/>
                <w:kern w:val="0"/>
                <w:sz w:val="22"/>
                <w:szCs w:val="22"/>
                <w:u w:val="none"/>
                <w:lang w:val="en-US" w:eastAsia="zh-CN" w:bidi="ar"/>
              </w:rPr>
              <w:t>18182192345</w:t>
            </w:r>
          </w:p>
        </w:tc>
      </w:tr>
      <w:tr w14:paraId="4193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FC8666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724F72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张家界大峡谷景区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902C53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张家界大峡谷景区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22713DB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地处慈利县，核心依托峡谷绝壁、瀑布溪流及云天渡玻璃桥；景区内有蹦极、高空滑索、滑道、游船，周边休闲配套及文创业态不完善；景区有国内首座、世界首创的高山峡谷玻璃桥（云天渡），</w:t>
            </w:r>
            <w:r>
              <w:rPr>
                <w:rFonts w:hint="eastAsia" w:ascii="Times New Roman" w:hAnsi="Times New Roman" w:eastAsia="仿宋_GB2312" w:cs="仿宋_GB2312"/>
                <w:i w:val="0"/>
                <w:iCs w:val="0"/>
                <w:color w:val="auto"/>
                <w:kern w:val="0"/>
                <w:sz w:val="22"/>
                <w:szCs w:val="22"/>
                <w:u w:val="none"/>
                <w:lang w:val="en-US" w:eastAsia="zh-CN" w:bidi="ar"/>
              </w:rPr>
              <w:t>2016</w:t>
            </w:r>
            <w:r>
              <w:rPr>
                <w:rFonts w:hint="eastAsia" w:ascii="仿宋_GB2312" w:hAnsi="宋体" w:eastAsia="仿宋_GB2312" w:cs="仿宋_GB2312"/>
                <w:i w:val="0"/>
                <w:iCs w:val="0"/>
                <w:color w:val="auto"/>
                <w:kern w:val="0"/>
                <w:sz w:val="22"/>
                <w:szCs w:val="22"/>
                <w:u w:val="none"/>
                <w:lang w:val="en-US" w:eastAsia="zh-CN" w:bidi="ar"/>
              </w:rPr>
              <w:t>年开放后引爆市场，曾是现象级网红</w:t>
            </w:r>
            <w:r>
              <w:rPr>
                <w:rFonts w:hint="eastAsia" w:ascii="Times New Roman" w:hAnsi="Times New Roman" w:eastAsia="仿宋_GB2312" w:cs="仿宋_GB2312"/>
                <w:i w:val="0"/>
                <w:iCs w:val="0"/>
                <w:color w:val="auto"/>
                <w:kern w:val="0"/>
                <w:sz w:val="22"/>
                <w:szCs w:val="22"/>
                <w:u w:val="none"/>
                <w:lang w:val="en-US" w:eastAsia="zh-CN" w:bidi="ar"/>
              </w:rPr>
              <w:t>IP</w:t>
            </w:r>
            <w:r>
              <w:rPr>
                <w:rFonts w:hint="eastAsia" w:ascii="仿宋_GB2312" w:hAnsi="宋体" w:eastAsia="仿宋_GB2312" w:cs="仿宋_GB2312"/>
                <w:i w:val="0"/>
                <w:iCs w:val="0"/>
                <w:color w:val="auto"/>
                <w:kern w:val="0"/>
                <w:sz w:val="22"/>
                <w:szCs w:val="22"/>
                <w:u w:val="none"/>
                <w:lang w:val="en-US" w:eastAsia="zh-CN" w:bidi="ar"/>
              </w:rPr>
              <w:t>。</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5BF33B8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模式易复制，全国玻璃桥、栈道类项目快速泛滥，产品同质化极度严重；</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周边休闲配套及文创业态不完善；</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网红效应衰减，亟需产品重构重塑核心竞争力。</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DF8E81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Times New Roman" w:hAnsi="Times New Roman" w:eastAsia="仿宋_GB2312" w:cs="仿宋_GB2312"/>
                <w:i w:val="0"/>
                <w:iCs w:val="0"/>
                <w:color w:val="auto"/>
                <w:kern w:val="0"/>
                <w:sz w:val="22"/>
                <w:szCs w:val="22"/>
                <w:u w:val="none"/>
                <w:lang w:val="en-US" w:eastAsia="zh-CN" w:bidi="ar"/>
              </w:rPr>
              <w:t>刘宗林18774526256</w:t>
            </w:r>
          </w:p>
        </w:tc>
      </w:tr>
      <w:tr w14:paraId="6B99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D10B6A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CA534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张家界宝峰湖景区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5B9660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张家界宝峰湖景区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3C3D1D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位于武陵源核心片区，世界自然遗产、地质公园；主打湖景游船观光，现有收入依赖门票游船费，休闲娱乐、夜间经济业态有待补齐。</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1B3449B">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以游船观光为核心，游览模式单一同质化严重；</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游客接待量及营收逐年下滑，缺乏网红打卡和年轻化消费场景；</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停留时长短、二次消费薄弱；</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水上夜游、演艺文创产品不足；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民俗文化融合度低，吸引力逐步弱化。</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328B4E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Times New Roman" w:hAnsi="Times New Roman" w:eastAsia="仿宋_GB2312" w:cs="仿宋_GB2312"/>
                <w:i w:val="0"/>
                <w:iCs w:val="0"/>
                <w:color w:val="auto"/>
                <w:kern w:val="0"/>
                <w:sz w:val="22"/>
                <w:szCs w:val="22"/>
                <w:u w:val="none"/>
                <w:lang w:val="en-US" w:eastAsia="zh-CN" w:bidi="ar"/>
              </w:rPr>
              <w:t>罗主任18074447222</w:t>
            </w:r>
          </w:p>
        </w:tc>
      </w:tr>
      <w:tr w14:paraId="3550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1189D3A5">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866693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桃花江竹材工业旅游区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A98245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益阳桃花江竹材科技工业旅游区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3598FE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益阳市桃江县高新产业园区，距桃江县城约</w:t>
            </w:r>
            <w:r>
              <w:rPr>
                <w:rFonts w:hint="eastAsia" w:ascii="Times New Roman" w:hAnsi="Times New Roman" w:eastAsia="仿宋_GB2312" w:cs="仿宋_GB2312"/>
                <w:i w:val="0"/>
                <w:iCs w:val="0"/>
                <w:color w:val="auto"/>
                <w:kern w:val="0"/>
                <w:sz w:val="22"/>
                <w:szCs w:val="22"/>
                <w:u w:val="none"/>
                <w:lang w:val="en-US" w:eastAsia="zh-CN" w:bidi="ar"/>
              </w:rPr>
              <w:t>6</w:t>
            </w:r>
            <w:r>
              <w:rPr>
                <w:rFonts w:hint="eastAsia" w:ascii="仿宋_GB2312" w:hAnsi="宋体" w:eastAsia="仿宋_GB2312" w:cs="仿宋_GB2312"/>
                <w:i w:val="0"/>
                <w:iCs w:val="0"/>
                <w:color w:val="auto"/>
                <w:kern w:val="0"/>
                <w:sz w:val="22"/>
                <w:szCs w:val="22"/>
                <w:u w:val="none"/>
                <w:lang w:val="en-US" w:eastAsia="zh-CN" w:bidi="ar"/>
              </w:rPr>
              <w:t>公里，距益阳市区约</w:t>
            </w:r>
            <w:r>
              <w:rPr>
                <w:rFonts w:hint="eastAsia" w:ascii="Times New Roman" w:hAnsi="Times New Roman" w:eastAsia="仿宋_GB2312" w:cs="仿宋_GB2312"/>
                <w:i w:val="0"/>
                <w:iCs w:val="0"/>
                <w:color w:val="auto"/>
                <w:kern w:val="0"/>
                <w:sz w:val="22"/>
                <w:szCs w:val="22"/>
                <w:u w:val="none"/>
                <w:lang w:val="en-US" w:eastAsia="zh-CN" w:bidi="ar"/>
              </w:rPr>
              <w:t>40</w:t>
            </w:r>
            <w:r>
              <w:rPr>
                <w:rFonts w:hint="eastAsia" w:ascii="仿宋_GB2312" w:hAnsi="宋体" w:eastAsia="仿宋_GB2312" w:cs="仿宋_GB2312"/>
                <w:i w:val="0"/>
                <w:iCs w:val="0"/>
                <w:color w:val="auto"/>
                <w:kern w:val="0"/>
                <w:sz w:val="22"/>
                <w:szCs w:val="22"/>
                <w:u w:val="none"/>
                <w:lang w:val="en-US" w:eastAsia="zh-CN" w:bidi="ar"/>
              </w:rPr>
              <w:t>公里，距长沙约</w:t>
            </w:r>
            <w:r>
              <w:rPr>
                <w:rFonts w:hint="eastAsia" w:ascii="Times New Roman" w:hAnsi="Times New Roman" w:eastAsia="仿宋_GB2312" w:cs="仿宋_GB2312"/>
                <w:i w:val="0"/>
                <w:iCs w:val="0"/>
                <w:color w:val="auto"/>
                <w:kern w:val="0"/>
                <w:sz w:val="22"/>
                <w:szCs w:val="22"/>
                <w:u w:val="none"/>
                <w:lang w:val="en-US" w:eastAsia="zh-CN" w:bidi="ar"/>
              </w:rPr>
              <w:t>150</w:t>
            </w:r>
            <w:r>
              <w:rPr>
                <w:rFonts w:hint="eastAsia" w:ascii="仿宋_GB2312" w:hAnsi="宋体" w:eastAsia="仿宋_GB2312" w:cs="仿宋_GB2312"/>
                <w:i w:val="0"/>
                <w:iCs w:val="0"/>
                <w:color w:val="auto"/>
                <w:kern w:val="0"/>
                <w:sz w:val="22"/>
                <w:szCs w:val="22"/>
                <w:u w:val="none"/>
                <w:lang w:val="en-US" w:eastAsia="zh-CN" w:bidi="ar"/>
              </w:rPr>
              <w:t>公里；景区总面积</w:t>
            </w:r>
            <w:r>
              <w:rPr>
                <w:rFonts w:hint="eastAsia" w:ascii="Times New Roman" w:hAnsi="Times New Roman" w:eastAsia="仿宋_GB2312" w:cs="仿宋_GB2312"/>
                <w:i w:val="0"/>
                <w:iCs w:val="0"/>
                <w:color w:val="auto"/>
                <w:kern w:val="0"/>
                <w:sz w:val="22"/>
                <w:szCs w:val="22"/>
                <w:u w:val="none"/>
                <w:lang w:val="en-US" w:eastAsia="zh-CN" w:bidi="ar"/>
              </w:rPr>
              <w:t>180</w:t>
            </w:r>
            <w:r>
              <w:rPr>
                <w:rFonts w:hint="eastAsia" w:ascii="仿宋_GB2312" w:hAnsi="宋体" w:eastAsia="仿宋_GB2312" w:cs="仿宋_GB2312"/>
                <w:i w:val="0"/>
                <w:iCs w:val="0"/>
                <w:color w:val="auto"/>
                <w:kern w:val="0"/>
                <w:sz w:val="22"/>
                <w:szCs w:val="22"/>
                <w:u w:val="none"/>
                <w:lang w:val="en-US" w:eastAsia="zh-CN" w:bidi="ar"/>
              </w:rPr>
              <w:t>亩。主楼全竹科技楼</w:t>
            </w:r>
            <w:r>
              <w:rPr>
                <w:rFonts w:hint="eastAsia" w:ascii="Times New Roman" w:hAnsi="Times New Roman" w:eastAsia="仿宋_GB2312" w:cs="仿宋_GB2312"/>
                <w:i w:val="0"/>
                <w:iCs w:val="0"/>
                <w:color w:val="auto"/>
                <w:kern w:val="0"/>
                <w:sz w:val="22"/>
                <w:szCs w:val="22"/>
                <w:u w:val="none"/>
                <w:lang w:val="en-US" w:eastAsia="zh-CN" w:bidi="ar"/>
              </w:rPr>
              <w:t>1500</w:t>
            </w:r>
            <w:r>
              <w:rPr>
                <w:rFonts w:hint="eastAsia" w:ascii="仿宋_GB2312" w:hAnsi="宋体" w:eastAsia="仿宋_GB2312" w:cs="仿宋_GB2312"/>
                <w:i w:val="0"/>
                <w:iCs w:val="0"/>
                <w:color w:val="auto"/>
                <w:kern w:val="0"/>
                <w:sz w:val="22"/>
                <w:szCs w:val="22"/>
                <w:u w:val="none"/>
                <w:lang w:val="en-US" w:eastAsia="zh-CN" w:bidi="ar"/>
              </w:rPr>
              <w:t>平方米，餐饮住宿区</w:t>
            </w:r>
            <w:r>
              <w:rPr>
                <w:rFonts w:hint="eastAsia" w:ascii="Times New Roman" w:hAnsi="Times New Roman" w:eastAsia="仿宋_GB2312" w:cs="仿宋_GB2312"/>
                <w:i w:val="0"/>
                <w:iCs w:val="0"/>
                <w:color w:val="auto"/>
                <w:kern w:val="0"/>
                <w:sz w:val="22"/>
                <w:szCs w:val="22"/>
                <w:u w:val="none"/>
                <w:lang w:val="en-US" w:eastAsia="zh-CN" w:bidi="ar"/>
              </w:rPr>
              <w:t>1000</w:t>
            </w:r>
            <w:r>
              <w:rPr>
                <w:rFonts w:hint="eastAsia" w:ascii="仿宋_GB2312" w:hAnsi="宋体" w:eastAsia="仿宋_GB2312" w:cs="仿宋_GB2312"/>
                <w:i w:val="0"/>
                <w:iCs w:val="0"/>
                <w:color w:val="auto"/>
                <w:kern w:val="0"/>
                <w:sz w:val="22"/>
                <w:szCs w:val="22"/>
                <w:u w:val="none"/>
                <w:lang w:val="en-US" w:eastAsia="zh-CN" w:bidi="ar"/>
              </w:rPr>
              <w:t>平方米（餐厅接待量每小时</w:t>
            </w:r>
            <w:r>
              <w:rPr>
                <w:rFonts w:hint="eastAsia" w:ascii="Times New Roman" w:hAnsi="Times New Roman" w:eastAsia="仿宋_GB2312" w:cs="仿宋_GB2312"/>
                <w:i w:val="0"/>
                <w:iCs w:val="0"/>
                <w:color w:val="auto"/>
                <w:kern w:val="0"/>
                <w:sz w:val="22"/>
                <w:szCs w:val="22"/>
                <w:u w:val="none"/>
                <w:lang w:val="en-US" w:eastAsia="zh-CN" w:bidi="ar"/>
              </w:rPr>
              <w:t>180</w:t>
            </w:r>
            <w:r>
              <w:rPr>
                <w:rFonts w:hint="eastAsia" w:ascii="仿宋_GB2312" w:hAnsi="宋体" w:eastAsia="仿宋_GB2312" w:cs="仿宋_GB2312"/>
                <w:i w:val="0"/>
                <w:iCs w:val="0"/>
                <w:color w:val="auto"/>
                <w:kern w:val="0"/>
                <w:sz w:val="22"/>
                <w:szCs w:val="22"/>
                <w:u w:val="none"/>
                <w:lang w:val="en-US" w:eastAsia="zh-CN" w:bidi="ar"/>
              </w:rPr>
              <w:t>人）；世界最大单体竹建筑、竹材深加工智能车间、竹文化馆、竹制品展销中心。周边有桃花江竹海生态景观、水上乐园等。年客流量约</w:t>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宋体" w:eastAsia="仿宋_GB2312" w:cs="仿宋_GB2312"/>
                <w:i w:val="0"/>
                <w:iCs w:val="0"/>
                <w:color w:val="auto"/>
                <w:kern w:val="0"/>
                <w:sz w:val="22"/>
                <w:szCs w:val="22"/>
                <w:u w:val="none"/>
                <w:lang w:val="en-US" w:eastAsia="zh-CN" w:bidi="ar"/>
              </w:rPr>
              <w:t>万人次（以全国各地各政府单位参观考察团为主，</w:t>
            </w:r>
            <w:r>
              <w:rPr>
                <w:rFonts w:hint="default" w:ascii="仿宋_GB2312" w:hAnsi="宋体" w:eastAsia="仿宋_GB2312" w:cs="仿宋_GB2312"/>
                <w:i w:val="0"/>
                <w:iCs w:val="0"/>
                <w:color w:val="auto"/>
                <w:kern w:val="0"/>
                <w:sz w:val="22"/>
                <w:szCs w:val="22"/>
                <w:u w:val="none"/>
                <w:lang w:val="en-US" w:eastAsia="zh-CN" w:bidi="ar"/>
              </w:rPr>
              <w:t>部分</w:t>
            </w:r>
            <w:r>
              <w:rPr>
                <w:rFonts w:hint="eastAsia" w:ascii="仿宋_GB2312" w:hAnsi="宋体" w:eastAsia="仿宋_GB2312" w:cs="仿宋_GB2312"/>
                <w:i w:val="0"/>
                <w:iCs w:val="0"/>
                <w:color w:val="auto"/>
                <w:kern w:val="0"/>
                <w:sz w:val="22"/>
                <w:szCs w:val="22"/>
                <w:u w:val="none"/>
                <w:lang w:val="en-US" w:eastAsia="zh-CN" w:bidi="ar"/>
              </w:rPr>
              <w:t>学校团队参观、工会活动、研学接待，散客比例低）；免门票费、免停车费、住宿餐饮折扣收费，购物区产品出厂价销售收费</w:t>
            </w:r>
            <w:r>
              <w:rPr>
                <w:rFonts w:hint="default"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企业正推进</w:t>
            </w:r>
            <w:r>
              <w:rPr>
                <w:rFonts w:hint="default" w:ascii="仿宋_GB2312" w:hAnsi="仿宋_GB2312" w:eastAsia="仿宋_GB2312" w:cs="仿宋_GB2312"/>
                <w:i w:val="0"/>
                <w:iCs w:val="0"/>
                <w:color w:val="auto"/>
                <w:kern w:val="0"/>
                <w:sz w:val="22"/>
                <w:szCs w:val="22"/>
                <w:u w:val="none"/>
                <w:lang w:val="en-US" w:eastAsia="zh-CN" w:bidi="ar"/>
              </w:rPr>
              <w:t>“</w:t>
            </w:r>
            <w:r>
              <w:rPr>
                <w:rFonts w:hint="default" w:ascii="仿宋_GB2312" w:hAnsi="宋体" w:eastAsia="仿宋_GB2312" w:cs="仿宋_GB2312"/>
                <w:i w:val="0"/>
                <w:iCs w:val="0"/>
                <w:color w:val="auto"/>
                <w:kern w:val="0"/>
                <w:sz w:val="22"/>
                <w:szCs w:val="22"/>
                <w:u w:val="none"/>
                <w:lang w:val="en-US" w:eastAsia="zh-CN" w:bidi="ar"/>
              </w:rPr>
              <w:t>以竹代塑</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产业转型升级，积极打造</w:t>
            </w:r>
            <w:r>
              <w:rPr>
                <w:rFonts w:hint="eastAsia" w:ascii="Times New Roman" w:hAnsi="Times New Roman" w:eastAsia="仿宋_GB2312" w:cs="仿宋_GB2312"/>
                <w:i w:val="0"/>
                <w:iCs w:val="0"/>
                <w:color w:val="auto"/>
                <w:kern w:val="0"/>
                <w:sz w:val="22"/>
                <w:szCs w:val="22"/>
                <w:u w:val="none"/>
                <w:lang w:val="en-US" w:eastAsia="zh-CN" w:bidi="ar"/>
              </w:rPr>
              <w:t>3A</w:t>
            </w:r>
            <w:r>
              <w:rPr>
                <w:rFonts w:hint="eastAsia" w:ascii="仿宋_GB2312" w:hAnsi="宋体" w:eastAsia="仿宋_GB2312" w:cs="仿宋_GB2312"/>
                <w:i w:val="0"/>
                <w:iCs w:val="0"/>
                <w:color w:val="auto"/>
                <w:kern w:val="0"/>
                <w:sz w:val="22"/>
                <w:szCs w:val="22"/>
                <w:u w:val="none"/>
                <w:lang w:val="en-US" w:eastAsia="zh-CN" w:bidi="ar"/>
              </w:rPr>
              <w:t>级景区，文旅融合具备较强政策优势。</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D26311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沉浸式体验缺失；停留时间短；</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缺乏可持续的商业变现路径；</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新业态场景空白。</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A5D32A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史经理</w:t>
            </w:r>
          </w:p>
          <w:p w14:paraId="5034391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18975377299</w:t>
            </w:r>
          </w:p>
          <w:p w14:paraId="3B45305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沈海英 </w:t>
            </w:r>
            <w:r>
              <w:rPr>
                <w:rFonts w:hint="eastAsia" w:ascii="Times New Roman" w:hAnsi="Times New Roman" w:eastAsia="仿宋_GB2312" w:cs="仿宋_GB2312"/>
                <w:i w:val="0"/>
                <w:iCs w:val="0"/>
                <w:color w:val="auto"/>
                <w:kern w:val="0"/>
                <w:sz w:val="22"/>
                <w:szCs w:val="22"/>
                <w:u w:val="none"/>
                <w:lang w:val="en-US" w:eastAsia="zh-CN" w:bidi="ar"/>
              </w:rPr>
              <w:t>13873751555</w:t>
            </w:r>
          </w:p>
        </w:tc>
      </w:tr>
      <w:tr w14:paraId="0B3B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06D58C1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A1907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安化茶马古道度假区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A2A6B0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益阳安化茶马古道度假区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1D192A8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位于益阳市安化县，面积约</w:t>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平方公里，</w:t>
            </w:r>
            <w:r>
              <w:rPr>
                <w:rFonts w:hint="eastAsia" w:ascii="Times New Roman" w:hAnsi="Times New Roman" w:eastAsia="仿宋_GB2312" w:cs="仿宋_GB2312"/>
                <w:i w:val="0"/>
                <w:iCs w:val="0"/>
                <w:color w:val="auto"/>
                <w:kern w:val="0"/>
                <w:sz w:val="22"/>
                <w:szCs w:val="22"/>
                <w:u w:val="none"/>
                <w:lang w:val="en-US" w:eastAsia="zh-CN" w:bidi="ar"/>
              </w:rPr>
              <w:t>25</w:t>
            </w:r>
            <w:r>
              <w:rPr>
                <w:rFonts w:hint="eastAsia" w:ascii="仿宋_GB2312" w:hAnsi="宋体" w:eastAsia="仿宋_GB2312" w:cs="仿宋_GB2312"/>
                <w:i w:val="0"/>
                <w:iCs w:val="0"/>
                <w:color w:val="auto"/>
                <w:kern w:val="0"/>
                <w:sz w:val="22"/>
                <w:szCs w:val="22"/>
                <w:u w:val="none"/>
                <w:lang w:val="en-US" w:eastAsia="zh-CN" w:bidi="ar"/>
              </w:rPr>
              <w:t>年游客量约</w:t>
            </w:r>
            <w:r>
              <w:rPr>
                <w:rFonts w:hint="eastAsia" w:ascii="Times New Roman" w:hAnsi="Times New Roman" w:eastAsia="仿宋_GB2312" w:cs="仿宋_GB2312"/>
                <w:i w:val="0"/>
                <w:iCs w:val="0"/>
                <w:color w:val="auto"/>
                <w:kern w:val="0"/>
                <w:sz w:val="22"/>
                <w:szCs w:val="22"/>
                <w:u w:val="none"/>
                <w:lang w:val="en-US" w:eastAsia="zh-CN" w:bidi="ar"/>
              </w:rPr>
              <w:t>11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6</w:t>
            </w:r>
            <w:r>
              <w:rPr>
                <w:rFonts w:hint="eastAsia" w:ascii="仿宋_GB2312" w:hAnsi="宋体" w:eastAsia="仿宋_GB2312" w:cs="仿宋_GB2312"/>
                <w:i w:val="0"/>
                <w:iCs w:val="0"/>
                <w:color w:val="auto"/>
                <w:kern w:val="0"/>
                <w:sz w:val="22"/>
                <w:szCs w:val="22"/>
                <w:u w:val="none"/>
                <w:lang w:val="en-US" w:eastAsia="zh-CN" w:bidi="ar"/>
              </w:rPr>
              <w:t>万人次，核心收入为门票与住宿，二次消费偏低；</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安化茶马古道旅游区为</w:t>
            </w: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4A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（茶马古道第一站[茶境山街、蜘蛛网、悬崖缆车、关山峡谷、水街]、芒果山乡客栈、芒果田园、鹿野仙踪、水陆越野车、思幽谷等）</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年全面开放。</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3AD648A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1</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景区对外交通不便、可进入性差，停车场容量不足，高峰接待承压明显；</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default" w:ascii="Times New Roman" w:hAnsi="Times New Roman" w:eastAsia="仿宋_GB2312" w:cs="仿宋_GB2312"/>
                <w:i w:val="0"/>
                <w:iCs w:val="0"/>
                <w:color w:val="auto"/>
                <w:kern w:val="0"/>
                <w:sz w:val="22"/>
                <w:szCs w:val="22"/>
                <w:u w:val="none"/>
                <w:lang w:val="en-US" w:eastAsia="zh-CN" w:bidi="ar"/>
              </w:rPr>
              <w:t>2</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业态以门票与住宿为主，二次消费偏低；</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年轻客群吸引力不足，沉浸式体验、网红场景、文创电商等新业态薄弱；</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w:t>
            </w:r>
            <w:r>
              <w:rPr>
                <w:rFonts w:hint="eastAsia" w:ascii="Times New Roman" w:hAnsi="Times New Roman" w:eastAsia="仿宋_GB2312" w:cs="仿宋_GB2312"/>
                <w:i w:val="0"/>
                <w:iCs w:val="0"/>
                <w:color w:val="auto"/>
                <w:kern w:val="0"/>
                <w:sz w:val="22"/>
                <w:szCs w:val="22"/>
                <w:u w:val="none"/>
                <w:lang w:val="en-US" w:eastAsia="zh-CN" w:bidi="ar"/>
              </w:rPr>
              <w:t>IP</w:t>
            </w:r>
            <w:r>
              <w:rPr>
                <w:rFonts w:hint="eastAsia" w:ascii="仿宋_GB2312" w:hAnsi="宋体" w:eastAsia="仿宋_GB2312" w:cs="仿宋_GB2312"/>
                <w:i w:val="0"/>
                <w:iCs w:val="0"/>
                <w:color w:val="auto"/>
                <w:kern w:val="0"/>
                <w:sz w:val="22"/>
                <w:szCs w:val="22"/>
                <w:u w:val="none"/>
                <w:lang w:val="en-US" w:eastAsia="zh-CN" w:bidi="ar"/>
              </w:rPr>
              <w:t>与潮流融合不够，需通过年轻化、</w:t>
            </w:r>
            <w:r>
              <w:rPr>
                <w:rFonts w:hint="eastAsia" w:ascii="仿宋_GB2312" w:hAnsi="宋体" w:eastAsia="仿宋_GB2312" w:cs="仿宋_GB2312"/>
                <w:i w:val="0"/>
                <w:iCs w:val="0"/>
                <w:color w:val="auto"/>
                <w:spacing w:val="-6"/>
                <w:kern w:val="0"/>
                <w:sz w:val="22"/>
                <w:szCs w:val="22"/>
                <w:u w:val="none"/>
                <w:lang w:val="en-US" w:eastAsia="zh-CN" w:bidi="ar"/>
              </w:rPr>
              <w:t>场景化、消费化升级提升吸引力与运营效益。</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F057DC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左  磊</w:t>
            </w:r>
            <w:r>
              <w:rPr>
                <w:rFonts w:hint="eastAsia" w:ascii="Times New Roman" w:hAnsi="Times New Roman" w:eastAsia="仿宋_GB2312" w:cs="仿宋_GB2312"/>
                <w:i w:val="0"/>
                <w:iCs w:val="0"/>
                <w:color w:val="auto"/>
                <w:kern w:val="0"/>
                <w:sz w:val="22"/>
                <w:szCs w:val="22"/>
                <w:u w:val="none"/>
                <w:lang w:val="en-US" w:eastAsia="zh-CN" w:bidi="ar"/>
              </w:rPr>
              <w:t>13875985604</w:t>
            </w:r>
          </w:p>
        </w:tc>
      </w:tr>
      <w:tr w14:paraId="0DF7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A072AC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20BE69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沅江彩虹岛旅游区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67C351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益阳沅江市彩虹岛旅游区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790CE5C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彩虹岛旅游区处在琼湖国家湿地公园与南洞庭湖省级旅游度假区的核心区域，紧邻浩江湖，拥有优质的滨湖生态环境。以水上运动、露营以及亲子休闲为特色，是沅江市重要的度假休闲之地；目前，码头、广场、道路、游客中心、商业区和露营地等设施已建成，改造成本在可控范围之内。周边有辉达温德姆酒店、小河咀省级乡村旅游重点村等配套设施。沅江市正推进</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文旅渔体康</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融合，助力夜游、乡村振兴与文旅融合项目。</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F0DD09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淡旺季差异显著，全年运营不均衡；</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游客停留时间短，多为白天打卡，夜间游玩项目少，仅光影秀和基础照明，</w:t>
            </w:r>
            <w:r>
              <w:rPr>
                <w:rFonts w:hint="default" w:ascii="仿宋_GB2312" w:hAnsi="宋体" w:eastAsia="仿宋_GB2312" w:cs="仿宋_GB2312"/>
                <w:i w:val="0"/>
                <w:iCs w:val="0"/>
                <w:color w:val="auto"/>
                <w:kern w:val="0"/>
                <w:sz w:val="22"/>
                <w:szCs w:val="22"/>
                <w:u w:val="none"/>
                <w:lang w:val="en-US" w:eastAsia="zh-CN" w:bidi="ar"/>
              </w:rPr>
              <w:t>缺乏</w:t>
            </w:r>
            <w:r>
              <w:rPr>
                <w:rFonts w:hint="eastAsia" w:ascii="仿宋_GB2312" w:hAnsi="宋体" w:eastAsia="仿宋_GB2312" w:cs="仿宋_GB2312"/>
                <w:i w:val="0"/>
                <w:iCs w:val="0"/>
                <w:color w:val="auto"/>
                <w:kern w:val="0"/>
                <w:sz w:val="22"/>
                <w:szCs w:val="22"/>
                <w:u w:val="none"/>
                <w:lang w:val="en-US" w:eastAsia="zh-CN" w:bidi="ar"/>
              </w:rPr>
              <w:t>夜间消费体系；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文化内涵不足，渔耕、水乡、湿地生态文化融入不够，体验同质化严重；</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业态结构单一，偏重运动游乐，复合型业态少；</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市场化程度低、</w:t>
            </w:r>
            <w:r>
              <w:rPr>
                <w:rFonts w:hint="eastAsia" w:ascii="Times New Roman" w:hAnsi="Times New Roman" w:eastAsia="仿宋_GB2312" w:cs="仿宋_GB2312"/>
                <w:i w:val="0"/>
                <w:iCs w:val="0"/>
                <w:color w:val="auto"/>
                <w:kern w:val="0"/>
                <w:sz w:val="22"/>
                <w:szCs w:val="22"/>
                <w:u w:val="none"/>
                <w:lang w:val="en-US" w:eastAsia="zh-CN" w:bidi="ar"/>
              </w:rPr>
              <w:t>IP</w:t>
            </w:r>
            <w:r>
              <w:rPr>
                <w:rFonts w:hint="eastAsia" w:ascii="仿宋_GB2312" w:hAnsi="宋体" w:eastAsia="仿宋_GB2312" w:cs="仿宋_GB2312"/>
                <w:i w:val="0"/>
                <w:iCs w:val="0"/>
                <w:color w:val="auto"/>
                <w:kern w:val="0"/>
                <w:sz w:val="22"/>
                <w:szCs w:val="22"/>
                <w:u w:val="none"/>
                <w:lang w:val="en-US" w:eastAsia="zh-CN" w:bidi="ar"/>
              </w:rPr>
              <w:t>影响力弱、引流途径有限。</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0B2914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李少君</w:t>
            </w:r>
            <w:r>
              <w:rPr>
                <w:rFonts w:hint="eastAsia" w:ascii="Times New Roman" w:hAnsi="Times New Roman" w:eastAsia="仿宋_GB2312" w:cs="仿宋_GB2312"/>
                <w:i w:val="0"/>
                <w:iCs w:val="0"/>
                <w:color w:val="auto"/>
                <w:kern w:val="0"/>
                <w:sz w:val="22"/>
                <w:szCs w:val="22"/>
                <w:u w:val="none"/>
                <w:lang w:val="en-US" w:eastAsia="zh-CN" w:bidi="ar"/>
              </w:rPr>
              <w:t>18073777641</w:t>
            </w:r>
          </w:p>
        </w:tc>
      </w:tr>
      <w:tr w14:paraId="0924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63B1A43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5A8989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郴州长卷文化旅游度假区非遗街区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563530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郴州市桂阳县城芙蓉新区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2F905B0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项目占地约</w:t>
            </w:r>
            <w:r>
              <w:rPr>
                <w:rFonts w:hint="eastAsia" w:ascii="Times New Roman" w:hAnsi="Times New Roman" w:eastAsia="仿宋_GB2312" w:cs="仿宋_GB2312"/>
                <w:i w:val="0"/>
                <w:iCs w:val="0"/>
                <w:color w:val="auto"/>
                <w:kern w:val="0"/>
                <w:sz w:val="22"/>
                <w:szCs w:val="22"/>
                <w:u w:val="none"/>
                <w:lang w:val="en-US" w:eastAsia="zh-CN" w:bidi="ar"/>
              </w:rPr>
              <w:t>550</w:t>
            </w:r>
            <w:r>
              <w:rPr>
                <w:rFonts w:hint="eastAsia" w:ascii="仿宋_GB2312" w:hAnsi="宋体" w:eastAsia="仿宋_GB2312" w:cs="仿宋_GB2312"/>
                <w:i w:val="0"/>
                <w:iCs w:val="0"/>
                <w:color w:val="auto"/>
                <w:kern w:val="0"/>
                <w:sz w:val="22"/>
                <w:szCs w:val="22"/>
                <w:u w:val="none"/>
                <w:lang w:val="en-US" w:eastAsia="zh-CN" w:bidi="ar"/>
              </w:rPr>
              <w:t>亩，总投资约</w:t>
            </w:r>
            <w:r>
              <w:rPr>
                <w:rFonts w:hint="eastAsia" w:ascii="Times New Roman" w:hAnsi="Times New Roman" w:eastAsia="仿宋_GB2312" w:cs="仿宋_GB2312"/>
                <w:i w:val="0"/>
                <w:iCs w:val="0"/>
                <w:color w:val="auto"/>
                <w:kern w:val="0"/>
                <w:sz w:val="22"/>
                <w:szCs w:val="22"/>
                <w:u w:val="none"/>
                <w:lang w:val="en-US" w:eastAsia="zh-CN" w:bidi="ar"/>
              </w:rPr>
              <w:t>10</w:t>
            </w:r>
            <w:r>
              <w:rPr>
                <w:rFonts w:hint="eastAsia" w:ascii="仿宋_GB2312" w:hAnsi="宋体" w:eastAsia="仿宋_GB2312" w:cs="仿宋_GB2312"/>
                <w:i w:val="0"/>
                <w:iCs w:val="0"/>
                <w:color w:val="auto"/>
                <w:kern w:val="0"/>
                <w:sz w:val="22"/>
                <w:szCs w:val="22"/>
                <w:u w:val="none"/>
                <w:lang w:val="en-US" w:eastAsia="zh-CN" w:bidi="ar"/>
              </w:rPr>
              <w:t>亿元，位于苏仙区王仙岭旅游度假区，建筑面积约</w:t>
            </w:r>
            <w:r>
              <w:rPr>
                <w:rFonts w:hint="eastAsia" w:ascii="Times New Roman" w:hAnsi="Times New Roman" w:eastAsia="仿宋_GB2312" w:cs="仿宋_GB2312"/>
                <w:i w:val="0"/>
                <w:iCs w:val="0"/>
                <w:color w:val="auto"/>
                <w:kern w:val="0"/>
                <w:sz w:val="22"/>
                <w:szCs w:val="22"/>
                <w:u w:val="none"/>
                <w:lang w:val="en-US" w:eastAsia="zh-CN" w:bidi="ar"/>
              </w:rPr>
              <w:t>6</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万平方米；</w:t>
            </w:r>
            <w:r>
              <w:rPr>
                <w:rFonts w:hint="eastAsia" w:ascii="Times New Roman" w:hAnsi="Times New Roman" w:eastAsia="仿宋_GB2312" w:cs="仿宋_GB2312"/>
                <w:i w:val="0"/>
                <w:iCs w:val="0"/>
                <w:color w:val="auto"/>
                <w:kern w:val="0"/>
                <w:sz w:val="22"/>
                <w:szCs w:val="22"/>
                <w:u w:val="none"/>
                <w:lang w:val="en-US" w:eastAsia="zh-CN" w:bidi="ar"/>
              </w:rPr>
              <w:t>2023</w:t>
            </w:r>
            <w:r>
              <w:rPr>
                <w:rFonts w:hint="eastAsia" w:ascii="仿宋_GB2312" w:hAnsi="宋体" w:eastAsia="仿宋_GB2312" w:cs="仿宋_GB2312"/>
                <w:i w:val="0"/>
                <w:iCs w:val="0"/>
                <w:color w:val="auto"/>
                <w:kern w:val="0"/>
                <w:sz w:val="22"/>
                <w:szCs w:val="22"/>
                <w:u w:val="none"/>
                <w:lang w:val="en-US" w:eastAsia="zh-CN" w:bidi="ar"/>
              </w:rPr>
              <w:t>年中秋国庆假期，郴州长卷文旅城（含东湖欢乐世界）累计接待游客</w:t>
            </w:r>
            <w:r>
              <w:rPr>
                <w:rFonts w:hint="eastAsia" w:ascii="Times New Roman" w:hAnsi="Times New Roman" w:eastAsia="仿宋_GB2312" w:cs="仿宋_GB2312"/>
                <w:i w:val="0"/>
                <w:iCs w:val="0"/>
                <w:color w:val="auto"/>
                <w:kern w:val="0"/>
                <w:sz w:val="22"/>
                <w:szCs w:val="22"/>
                <w:u w:val="none"/>
                <w:lang w:val="en-US" w:eastAsia="zh-CN" w:bidi="ar"/>
              </w:rPr>
              <w:t>39</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87</w:t>
            </w:r>
            <w:r>
              <w:rPr>
                <w:rFonts w:hint="eastAsia" w:ascii="仿宋_GB2312" w:hAnsi="宋体" w:eastAsia="仿宋_GB2312" w:cs="仿宋_GB2312"/>
                <w:i w:val="0"/>
                <w:iCs w:val="0"/>
                <w:color w:val="auto"/>
                <w:kern w:val="0"/>
                <w:sz w:val="22"/>
                <w:szCs w:val="22"/>
                <w:u w:val="none"/>
                <w:lang w:val="en-US" w:eastAsia="zh-CN" w:bidi="ar"/>
              </w:rPr>
              <w:t>万人次，同比增长</w:t>
            </w:r>
            <w:r>
              <w:rPr>
                <w:rFonts w:hint="eastAsia" w:ascii="Times New Roman" w:hAnsi="Times New Roman" w:eastAsia="仿宋_GB2312" w:cs="仿宋_GB2312"/>
                <w:i w:val="0"/>
                <w:iCs w:val="0"/>
                <w:color w:val="auto"/>
                <w:kern w:val="0"/>
                <w:sz w:val="22"/>
                <w:szCs w:val="22"/>
                <w:u w:val="none"/>
                <w:lang w:val="en-US" w:eastAsia="zh-CN" w:bidi="ar"/>
              </w:rPr>
              <w:t>269</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33%</w:t>
            </w:r>
            <w:r>
              <w:rPr>
                <w:rFonts w:hint="eastAsia" w:ascii="仿宋_GB2312" w:hAnsi="宋体" w:eastAsia="仿宋_GB2312" w:cs="仿宋_GB2312"/>
                <w:i w:val="0"/>
                <w:iCs w:val="0"/>
                <w:color w:val="auto"/>
                <w:kern w:val="0"/>
                <w:sz w:val="22"/>
                <w:szCs w:val="22"/>
                <w:u w:val="none"/>
                <w:lang w:val="en-US" w:eastAsia="zh-CN" w:bidi="ar"/>
              </w:rPr>
              <w:t>。现有收入模式以场馆业态销售、节庆活动消费、研学体验及物业租赁为主。</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4A6438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高度依赖节庆活动引流，日常客流量波动明显，平日人气与节假日落差较大；</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非遗体验以静态展示为主，部分非遗馆仍停留在陈列售卖阶段，缺乏沉浸式互动与参与感；</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一城一馆</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模式下各馆特色仍显单一，</w:t>
            </w:r>
            <w:r>
              <w:rPr>
                <w:rFonts w:hint="eastAsia" w:ascii="仿宋_GB2312" w:hAnsi="宋体" w:eastAsia="仿宋_GB2312" w:cs="仿宋_GB2312"/>
                <w:i w:val="0"/>
                <w:iCs w:val="0"/>
                <w:color w:val="auto"/>
                <w:spacing w:val="-6"/>
                <w:kern w:val="0"/>
                <w:sz w:val="22"/>
                <w:szCs w:val="22"/>
                <w:u w:val="none"/>
                <w:lang w:val="en-US" w:eastAsia="zh-CN" w:bidi="ar"/>
              </w:rPr>
              <w:t>联动不足，复购率和游客二次消费有待提升；</w:t>
            </w:r>
            <w:r>
              <w:rPr>
                <w:rFonts w:hint="eastAsia" w:ascii="仿宋_GB2312" w:hAnsi="宋体" w:eastAsia="仿宋_GB2312" w:cs="仿宋_GB2312"/>
                <w:i w:val="0"/>
                <w:iCs w:val="0"/>
                <w:color w:val="auto"/>
                <w:spacing w:val="-6"/>
                <w:kern w:val="0"/>
                <w:sz w:val="22"/>
                <w:szCs w:val="22"/>
                <w:u w:val="none"/>
                <w:lang w:val="en-US" w:eastAsia="zh-CN" w:bidi="ar"/>
              </w:rPr>
              <w:br w:type="textWrapping"/>
            </w:r>
            <w:r>
              <w:rPr>
                <w:rFonts w:hint="eastAsia" w:ascii="Times New Roman" w:hAnsi="Times New Roman" w:eastAsia="仿宋_GB2312" w:cs="仿宋_GB2312"/>
                <w:i w:val="0"/>
                <w:iCs w:val="0"/>
                <w:color w:val="auto"/>
                <w:spacing w:val="-6"/>
                <w:kern w:val="0"/>
                <w:sz w:val="22"/>
                <w:szCs w:val="22"/>
                <w:u w:val="none"/>
                <w:lang w:val="en-US" w:eastAsia="zh-CN" w:bidi="ar"/>
              </w:rPr>
              <w:t>4</w:t>
            </w:r>
            <w:r>
              <w:rPr>
                <w:rFonts w:hint="eastAsia" w:ascii="仿宋_GB2312" w:hAnsi="仿宋_GB2312"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0"/>
                <w:kern w:val="0"/>
                <w:sz w:val="22"/>
                <w:szCs w:val="22"/>
                <w:u w:val="none"/>
                <w:lang w:val="en-US" w:eastAsia="zh-CN" w:bidi="ar"/>
              </w:rPr>
              <w:t>缺乏全年常态化非遗体验体系与运营机制。</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E67481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张少荣</w:t>
            </w:r>
            <w:r>
              <w:rPr>
                <w:rFonts w:hint="eastAsia" w:ascii="Times New Roman" w:hAnsi="Times New Roman" w:eastAsia="仿宋_GB2312" w:cs="仿宋_GB2312"/>
                <w:i w:val="0"/>
                <w:iCs w:val="0"/>
                <w:color w:val="auto"/>
                <w:kern w:val="0"/>
                <w:sz w:val="22"/>
                <w:szCs w:val="22"/>
                <w:u w:val="none"/>
                <w:lang w:val="en-US" w:eastAsia="zh-CN" w:bidi="ar"/>
              </w:rPr>
              <w:t>13762566736</w:t>
            </w:r>
          </w:p>
        </w:tc>
      </w:tr>
      <w:tr w14:paraId="2E39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8"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07D05B4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7DA027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郴州桂阳文化园古郡城</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5891E8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郴州市桂阳县城芙蓉新区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6FE5D3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项目位于桂阳县城芙蓉新区，总面积</w:t>
            </w:r>
            <w:r>
              <w:rPr>
                <w:rFonts w:hint="eastAsia" w:ascii="Times New Roman" w:hAnsi="Times New Roman" w:eastAsia="仿宋_GB2312" w:cs="仿宋_GB2312"/>
                <w:i w:val="0"/>
                <w:iCs w:val="0"/>
                <w:color w:val="auto"/>
                <w:kern w:val="0"/>
                <w:sz w:val="22"/>
                <w:szCs w:val="22"/>
                <w:u w:val="none"/>
                <w:lang w:val="en-US" w:eastAsia="zh-CN" w:bidi="ar"/>
              </w:rPr>
              <w:t>2160</w:t>
            </w:r>
            <w:r>
              <w:rPr>
                <w:rFonts w:hint="eastAsia" w:ascii="仿宋_GB2312" w:hAnsi="宋体" w:eastAsia="仿宋_GB2312" w:cs="仿宋_GB2312"/>
                <w:i w:val="0"/>
                <w:iCs w:val="0"/>
                <w:color w:val="auto"/>
                <w:kern w:val="0"/>
                <w:sz w:val="22"/>
                <w:szCs w:val="22"/>
                <w:u w:val="none"/>
                <w:lang w:val="en-US" w:eastAsia="zh-CN" w:bidi="ar"/>
              </w:rPr>
              <w:t>亩（含东塔公园、塔背水库环湖风光带），古郡城核心区占地</w:t>
            </w:r>
            <w:r>
              <w:rPr>
                <w:rFonts w:hint="eastAsia" w:ascii="Times New Roman" w:hAnsi="Times New Roman" w:eastAsia="仿宋_GB2312" w:cs="仿宋_GB2312"/>
                <w:i w:val="0"/>
                <w:iCs w:val="0"/>
                <w:color w:val="auto"/>
                <w:kern w:val="0"/>
                <w:sz w:val="22"/>
                <w:szCs w:val="22"/>
                <w:u w:val="none"/>
                <w:lang w:val="en-US" w:eastAsia="zh-CN" w:bidi="ar"/>
              </w:rPr>
              <w:t>128</w:t>
            </w:r>
            <w:r>
              <w:rPr>
                <w:rFonts w:hint="eastAsia" w:ascii="仿宋_GB2312" w:hAnsi="宋体" w:eastAsia="仿宋_GB2312" w:cs="仿宋_GB2312"/>
                <w:i w:val="0"/>
                <w:iCs w:val="0"/>
                <w:color w:val="auto"/>
                <w:kern w:val="0"/>
                <w:sz w:val="22"/>
                <w:szCs w:val="22"/>
                <w:u w:val="none"/>
                <w:lang w:val="en-US" w:eastAsia="zh-CN" w:bidi="ar"/>
              </w:rPr>
              <w:t>亩。</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w:t>
            </w:r>
            <w:r>
              <w:rPr>
                <w:rFonts w:hint="eastAsia" w:ascii="Times New Roman" w:hAnsi="Times New Roman" w:eastAsia="仿宋_GB2312" w:cs="仿宋_GB2312"/>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宋体" w:eastAsia="仿宋_GB2312" w:cs="仿宋_GB2312"/>
                <w:i w:val="0"/>
                <w:iCs w:val="0"/>
                <w:color w:val="auto"/>
                <w:kern w:val="0"/>
                <w:sz w:val="22"/>
                <w:szCs w:val="22"/>
                <w:u w:val="none"/>
                <w:lang w:val="en-US" w:eastAsia="zh-CN" w:bidi="ar"/>
              </w:rPr>
              <w:t>月接待游客</w:t>
            </w:r>
            <w:r>
              <w:rPr>
                <w:rFonts w:hint="eastAsia" w:ascii="Times New Roman" w:hAnsi="Times New Roman" w:eastAsia="仿宋_GB2312" w:cs="仿宋_GB2312"/>
                <w:i w:val="0"/>
                <w:iCs w:val="0"/>
                <w:color w:val="auto"/>
                <w:kern w:val="0"/>
                <w:sz w:val="22"/>
                <w:szCs w:val="22"/>
                <w:u w:val="none"/>
                <w:lang w:val="en-US" w:eastAsia="zh-CN" w:bidi="ar"/>
              </w:rPr>
              <w:t>516</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14</w:t>
            </w:r>
            <w:r>
              <w:rPr>
                <w:rFonts w:hint="eastAsia" w:ascii="仿宋_GB2312" w:hAnsi="宋体" w:eastAsia="仿宋_GB2312" w:cs="仿宋_GB2312"/>
                <w:i w:val="0"/>
                <w:iCs w:val="0"/>
                <w:color w:val="auto"/>
                <w:kern w:val="0"/>
                <w:sz w:val="22"/>
                <w:szCs w:val="22"/>
                <w:u w:val="none"/>
                <w:lang w:val="en-US" w:eastAsia="zh-CN" w:bidi="ar"/>
              </w:rPr>
              <w:t>万人次，同比增长</w:t>
            </w:r>
            <w:r>
              <w:rPr>
                <w:rFonts w:hint="eastAsia" w:ascii="Times New Roman" w:hAnsi="Times New Roman" w:eastAsia="仿宋_GB2312" w:cs="仿宋_GB2312"/>
                <w:i w:val="0"/>
                <w:iCs w:val="0"/>
                <w:color w:val="auto"/>
                <w:kern w:val="0"/>
                <w:sz w:val="22"/>
                <w:szCs w:val="22"/>
                <w:u w:val="none"/>
                <w:lang w:val="en-US" w:eastAsia="zh-CN" w:bidi="ar"/>
              </w:rPr>
              <w:t>9</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55%</w:t>
            </w:r>
            <w:r>
              <w:rPr>
                <w:rFonts w:hint="eastAsia" w:ascii="仿宋_GB2312" w:hAnsi="宋体" w:eastAsia="仿宋_GB2312" w:cs="仿宋_GB2312"/>
                <w:i w:val="0"/>
                <w:iCs w:val="0"/>
                <w:color w:val="auto"/>
                <w:kern w:val="0"/>
                <w:sz w:val="22"/>
                <w:szCs w:val="22"/>
                <w:u w:val="none"/>
                <w:lang w:val="en-US" w:eastAsia="zh-CN" w:bidi="ar"/>
              </w:rPr>
              <w:t>；国庆期间夜间日均客流量突破</w:t>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宋体" w:eastAsia="仿宋_GB2312" w:cs="仿宋_GB2312"/>
                <w:i w:val="0"/>
                <w:iCs w:val="0"/>
                <w:color w:val="auto"/>
                <w:kern w:val="0"/>
                <w:sz w:val="22"/>
                <w:szCs w:val="22"/>
                <w:u w:val="none"/>
                <w:lang w:val="en-US" w:eastAsia="zh-CN" w:bidi="ar"/>
              </w:rPr>
              <w:t>万人次，带动周边消费总额同比增长</w:t>
            </w:r>
            <w:r>
              <w:rPr>
                <w:rFonts w:hint="eastAsia" w:ascii="Times New Roman" w:hAnsi="Times New Roman" w:eastAsia="仿宋_GB2312" w:cs="仿宋_GB2312"/>
                <w:i w:val="0"/>
                <w:iCs w:val="0"/>
                <w:color w:val="auto"/>
                <w:kern w:val="0"/>
                <w:sz w:val="22"/>
                <w:szCs w:val="22"/>
                <w:u w:val="none"/>
                <w:lang w:val="en-US" w:eastAsia="zh-CN" w:bidi="ar"/>
              </w:rPr>
              <w:t>40%</w:t>
            </w:r>
            <w:r>
              <w:rPr>
                <w:rFonts w:hint="eastAsia" w:ascii="仿宋_GB2312" w:hAnsi="宋体" w:eastAsia="仿宋_GB2312" w:cs="仿宋_GB2312"/>
                <w:i w:val="0"/>
                <w:iCs w:val="0"/>
                <w:color w:val="auto"/>
                <w:kern w:val="0"/>
                <w:sz w:val="22"/>
                <w:szCs w:val="22"/>
                <w:u w:val="none"/>
                <w:lang w:val="en-US" w:eastAsia="zh-CN" w:bidi="ar"/>
              </w:rPr>
              <w:t>。现有收入模式以商铺租金、节庆活动消费、研学接待为主。</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2FCCA8F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业态单一，商业集中在小吃、烧烤等低端消费领域，高端体验类、社交互动类业态明显不足；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0"/>
                <w:kern w:val="0"/>
                <w:sz w:val="22"/>
                <w:szCs w:val="22"/>
                <w:u w:val="none"/>
                <w:lang w:val="en-US" w:eastAsia="zh-CN" w:bidi="ar"/>
              </w:rPr>
              <w:t>夜间消费热但日间经济薄弱，时空消费落差大；</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对本地</w:t>
            </w:r>
            <w:r>
              <w:rPr>
                <w:rFonts w:hint="eastAsia" w:ascii="Times New Roman" w:hAnsi="Times New Roman" w:eastAsia="仿宋_GB2312" w:cs="仿宋_GB2312"/>
                <w:i w:val="0"/>
                <w:iCs w:val="0"/>
                <w:color w:val="auto"/>
                <w:kern w:val="0"/>
                <w:sz w:val="22"/>
                <w:szCs w:val="22"/>
                <w:u w:val="none"/>
                <w:lang w:val="en-US" w:eastAsia="zh-CN" w:bidi="ar"/>
              </w:rPr>
              <w:t>2000</w:t>
            </w:r>
            <w:r>
              <w:rPr>
                <w:rFonts w:hint="eastAsia" w:ascii="仿宋_GB2312" w:hAnsi="宋体" w:eastAsia="仿宋_GB2312" w:cs="仿宋_GB2312"/>
                <w:i w:val="0"/>
                <w:iCs w:val="0"/>
                <w:color w:val="auto"/>
                <w:kern w:val="0"/>
                <w:sz w:val="22"/>
                <w:szCs w:val="22"/>
                <w:u w:val="none"/>
                <w:lang w:val="en-US" w:eastAsia="zh-CN" w:bidi="ar"/>
              </w:rPr>
              <w:t>多年</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千年矿都</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工矿遗</w:t>
            </w:r>
            <w:r>
              <w:rPr>
                <w:rFonts w:hint="eastAsia" w:ascii="仿宋_GB2312" w:hAnsi="宋体" w:eastAsia="仿宋_GB2312" w:cs="仿宋_GB2312"/>
                <w:i w:val="0"/>
                <w:iCs w:val="0"/>
                <w:color w:val="auto"/>
                <w:spacing w:val="-6"/>
                <w:kern w:val="0"/>
                <w:sz w:val="22"/>
                <w:szCs w:val="22"/>
                <w:u w:val="none"/>
                <w:lang w:val="en-US" w:eastAsia="zh-CN" w:bidi="ar"/>
              </w:rPr>
              <w:t>产、非遗项目等地方特色文化挖潜不足</w:t>
            </w:r>
            <w:r>
              <w:rPr>
                <w:rFonts w:hint="default" w:ascii="仿宋_GB2312" w:hAnsi="宋体" w:eastAsia="仿宋_GB2312" w:cs="仿宋_GB2312"/>
                <w:i w:val="0"/>
                <w:iCs w:val="0"/>
                <w:color w:val="auto"/>
                <w:spacing w:val="-6"/>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亟需从浅层观光向沉浸式深度体验转型；</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default"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2025</w:t>
            </w:r>
            <w:r>
              <w:rPr>
                <w:rFonts w:hint="eastAsia" w:ascii="仿宋_GB2312" w:hAnsi="宋体" w:eastAsia="仿宋_GB2312" w:cs="仿宋_GB2312"/>
                <w:i w:val="0"/>
                <w:iCs w:val="0"/>
                <w:color w:val="auto"/>
                <w:kern w:val="0"/>
                <w:sz w:val="22"/>
                <w:szCs w:val="22"/>
                <w:u w:val="none"/>
                <w:lang w:val="en-US" w:eastAsia="zh-CN" w:bidi="ar"/>
              </w:rPr>
              <w:t>年底古郡城商铺历经九轮招商，说明吸引力与稳定性存在短板。</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492AF2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lang w:val="en-US"/>
              </w:rPr>
            </w:pPr>
            <w:r>
              <w:rPr>
                <w:rFonts w:hint="eastAsia"/>
                <w:lang w:val="en-US" w:eastAsia="zh-CN"/>
              </w:rPr>
              <w:t>徐丽飞</w:t>
            </w:r>
            <w:r>
              <w:rPr>
                <w:rFonts w:hint="default" w:ascii="Times New Roman" w:hAnsi="Times New Roman" w:cs="Times New Roman"/>
                <w:lang w:val="en-US" w:eastAsia="zh-CN"/>
              </w:rPr>
              <w:t>13786563180</w:t>
            </w:r>
          </w:p>
        </w:tc>
      </w:tr>
      <w:tr w14:paraId="67CD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03BD193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D0309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零陵古城历史街区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37F036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spacing w:val="-11"/>
                <w:kern w:val="0"/>
                <w:sz w:val="22"/>
                <w:szCs w:val="22"/>
                <w:u w:val="none"/>
                <w:lang w:val="en-US" w:eastAsia="zh-CN" w:bidi="ar"/>
              </w:rPr>
              <w:t>零陵古城（含柳子街、苹洲书院周边历史街区及配套业态）</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2358548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位于永州市零陵区，核心街区面积约</w:t>
            </w: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8</w:t>
            </w:r>
            <w:r>
              <w:rPr>
                <w:rFonts w:hint="eastAsia" w:ascii="仿宋_GB2312" w:hAnsi="宋体" w:eastAsia="仿宋_GB2312" w:cs="仿宋_GB2312"/>
                <w:i w:val="0"/>
                <w:iCs w:val="0"/>
                <w:color w:val="auto"/>
                <w:kern w:val="0"/>
                <w:sz w:val="22"/>
                <w:szCs w:val="22"/>
                <w:u w:val="none"/>
                <w:lang w:val="en-US" w:eastAsia="zh-CN" w:bidi="ar"/>
              </w:rPr>
              <w:t>平方公里，年游客量约</w:t>
            </w:r>
            <w:r>
              <w:rPr>
                <w:rFonts w:hint="eastAsia" w:ascii="Times New Roman" w:hAnsi="Times New Roman" w:eastAsia="仿宋_GB2312" w:cs="仿宋_GB2312"/>
                <w:i w:val="0"/>
                <w:iCs w:val="0"/>
                <w:color w:val="auto"/>
                <w:kern w:val="0"/>
                <w:sz w:val="22"/>
                <w:szCs w:val="22"/>
                <w:u w:val="none"/>
                <w:lang w:val="en-US" w:eastAsia="zh-CN" w:bidi="ar"/>
              </w:rPr>
              <w:t>80</w:t>
            </w:r>
            <w:r>
              <w:rPr>
                <w:rFonts w:hint="eastAsia" w:ascii="仿宋_GB2312" w:hAnsi="宋体" w:eastAsia="仿宋_GB2312" w:cs="仿宋_GB2312"/>
                <w:i w:val="0"/>
                <w:iCs w:val="0"/>
                <w:color w:val="auto"/>
                <w:kern w:val="0"/>
                <w:sz w:val="22"/>
                <w:szCs w:val="22"/>
                <w:u w:val="none"/>
                <w:lang w:val="en-US" w:eastAsia="zh-CN" w:bidi="ar"/>
              </w:rPr>
              <w:t>万人次，现有业态以传统餐饮、文创零售为主，拥有柳子庙、苹洲书院等核心文化资源。</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5EA13C7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现存大量明清建筑，文化底蕴深厚，但业态同质化严重，多以餐饮、零售为主；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缺乏沉浸式文化体验，部分古建筑设施老化，年轻化吸引力不足，游客停留时间短。</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0E1DF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唐元春</w:t>
            </w:r>
            <w:r>
              <w:rPr>
                <w:rFonts w:hint="eastAsia" w:ascii="Times New Roman" w:hAnsi="Times New Roman" w:eastAsia="仿宋_GB2312" w:cs="仿宋_GB2312"/>
                <w:i w:val="0"/>
                <w:iCs w:val="0"/>
                <w:color w:val="auto"/>
                <w:kern w:val="0"/>
                <w:sz w:val="22"/>
                <w:szCs w:val="22"/>
                <w:u w:val="none"/>
                <w:lang w:val="en-US" w:eastAsia="zh-CN" w:bidi="ar"/>
              </w:rPr>
              <w:t>18874639889</w:t>
            </w:r>
          </w:p>
        </w:tc>
      </w:tr>
      <w:tr w14:paraId="6638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5AC866D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2D2987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永州市水上运动训练基地</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B17B67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永州市冷水滩区曲河办事处梨子园组</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506E12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基地已建成运营，毗邻潇湘平湖，位于冷水滩区曲河办事处梨子园组，用地约</w:t>
            </w:r>
            <w:r>
              <w:rPr>
                <w:rFonts w:hint="eastAsia" w:ascii="Times New Roman" w:hAnsi="Times New Roman" w:eastAsia="仿宋_GB2312" w:cs="仿宋_GB2312"/>
                <w:i w:val="0"/>
                <w:iCs w:val="0"/>
                <w:color w:val="auto"/>
                <w:kern w:val="0"/>
                <w:sz w:val="22"/>
                <w:szCs w:val="22"/>
                <w:u w:val="none"/>
                <w:lang w:val="en-US" w:eastAsia="zh-CN" w:bidi="ar"/>
              </w:rPr>
              <w:t>35</w:t>
            </w:r>
            <w:r>
              <w:rPr>
                <w:rFonts w:hint="eastAsia" w:ascii="仿宋_GB2312" w:hAnsi="宋体" w:eastAsia="仿宋_GB2312" w:cs="仿宋_GB2312"/>
                <w:i w:val="0"/>
                <w:iCs w:val="0"/>
                <w:color w:val="auto"/>
                <w:kern w:val="0"/>
                <w:sz w:val="22"/>
                <w:szCs w:val="22"/>
                <w:u w:val="none"/>
                <w:lang w:val="en-US" w:eastAsia="zh-CN" w:bidi="ar"/>
              </w:rPr>
              <w:t>亩，建筑面积约</w:t>
            </w:r>
            <w:r>
              <w:rPr>
                <w:rFonts w:hint="eastAsia" w:ascii="Times New Roman" w:hAnsi="Times New Roman" w:eastAsia="仿宋_GB2312" w:cs="仿宋_GB2312"/>
                <w:i w:val="0"/>
                <w:iCs w:val="0"/>
                <w:color w:val="auto"/>
                <w:kern w:val="0"/>
                <w:sz w:val="22"/>
                <w:szCs w:val="22"/>
                <w:u w:val="none"/>
                <w:lang w:val="en-US" w:eastAsia="zh-CN" w:bidi="ar"/>
              </w:rPr>
              <w:t>10000</w:t>
            </w:r>
            <w:r>
              <w:rPr>
                <w:rFonts w:hint="eastAsia" w:ascii="仿宋_GB2312" w:hAnsi="宋体" w:eastAsia="仿宋_GB2312" w:cs="仿宋_GB2312"/>
                <w:i w:val="0"/>
                <w:iCs w:val="0"/>
                <w:color w:val="auto"/>
                <w:kern w:val="0"/>
                <w:sz w:val="22"/>
                <w:szCs w:val="22"/>
                <w:u w:val="none"/>
                <w:lang w:val="en-US" w:eastAsia="zh-CN" w:bidi="ar"/>
              </w:rPr>
              <w:t>平方米，靠近永州大道西侧，毗邻潇湘平湖，具备良好的自然与区位优势。</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2D80887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具备体育+文旅基础，但目前仅用于运动员训练，业态单一，设施存在老化问题；</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宋体" w:eastAsia="仿宋_GB2312" w:cs="仿宋_GB2312"/>
                <w:i w:val="0"/>
                <w:iCs w:val="0"/>
                <w:color w:val="auto"/>
                <w:kern w:val="0"/>
                <w:sz w:val="22"/>
                <w:szCs w:val="22"/>
                <w:u w:val="none"/>
                <w:lang w:val="en-US" w:eastAsia="zh-CN" w:bidi="ar"/>
              </w:rPr>
              <w:t>.未对公众开放，未能发挥</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以体为主、多种经营并存</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的效益，亟需盘活存量资源、丰富业态。</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9C6891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李聪聪</w:t>
            </w:r>
            <w:r>
              <w:rPr>
                <w:rFonts w:hint="eastAsia" w:ascii="Times New Roman" w:hAnsi="Times New Roman" w:eastAsia="仿宋_GB2312" w:cs="仿宋_GB2312"/>
                <w:i w:val="0"/>
                <w:iCs w:val="0"/>
                <w:color w:val="auto"/>
                <w:kern w:val="0"/>
                <w:sz w:val="22"/>
                <w:szCs w:val="22"/>
                <w:u w:val="none"/>
                <w:lang w:val="en-US" w:eastAsia="zh-CN" w:bidi="ar"/>
              </w:rPr>
              <w:t>15074694976</w:t>
            </w:r>
          </w:p>
        </w:tc>
      </w:tr>
      <w:tr w14:paraId="201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25BF36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1A27A0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芋头古侗寨</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673FDC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怀化市通道侗族自治县芋头古侗寨景区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75863C6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景区位于通道县双江镇芋头村，距县城约</w:t>
            </w:r>
            <w:r>
              <w:rPr>
                <w:rFonts w:hint="eastAsia" w:ascii="Times New Roman" w:hAnsi="Times New Roman" w:eastAsia="仿宋_GB2312" w:cs="仿宋_GB2312"/>
                <w:i w:val="0"/>
                <w:iCs w:val="0"/>
                <w:color w:val="auto"/>
                <w:kern w:val="0"/>
                <w:sz w:val="22"/>
                <w:szCs w:val="22"/>
                <w:u w:val="none"/>
                <w:lang w:val="en-US" w:eastAsia="zh-CN" w:bidi="ar"/>
              </w:rPr>
              <w:t>10</w:t>
            </w:r>
            <w:r>
              <w:rPr>
                <w:rFonts w:hint="eastAsia" w:ascii="仿宋_GB2312" w:hAnsi="宋体" w:eastAsia="仿宋_GB2312" w:cs="仿宋_GB2312"/>
                <w:i w:val="0"/>
                <w:iCs w:val="0"/>
                <w:color w:val="auto"/>
                <w:kern w:val="0"/>
                <w:sz w:val="22"/>
                <w:szCs w:val="22"/>
                <w:u w:val="none"/>
                <w:lang w:val="en-US" w:eastAsia="zh-CN" w:bidi="ar"/>
              </w:rPr>
              <w:t>公里，核心景区面积约</w:t>
            </w:r>
            <w:r>
              <w:rPr>
                <w:rFonts w:hint="eastAsia" w:ascii="Times New Roman" w:hAnsi="Times New Roman" w:eastAsia="仿宋_GB2312" w:cs="仿宋_GB2312"/>
                <w:i w:val="0"/>
                <w:iCs w:val="0"/>
                <w:color w:val="auto"/>
                <w:kern w:val="0"/>
                <w:sz w:val="22"/>
                <w:szCs w:val="22"/>
                <w:u w:val="none"/>
                <w:lang w:val="en-US" w:eastAsia="zh-CN" w:bidi="ar"/>
              </w:rPr>
              <w:t>18</w:t>
            </w:r>
            <w:r>
              <w:rPr>
                <w:rFonts w:hint="eastAsia" w:ascii="仿宋_GB2312" w:hAnsi="宋体" w:eastAsia="仿宋_GB2312" w:cs="仿宋_GB2312"/>
                <w:i w:val="0"/>
                <w:iCs w:val="0"/>
                <w:color w:val="auto"/>
                <w:kern w:val="0"/>
                <w:sz w:val="22"/>
                <w:szCs w:val="22"/>
                <w:u w:val="none"/>
                <w:lang w:val="en-US" w:eastAsia="zh-CN" w:bidi="ar"/>
              </w:rPr>
              <w:t>公顷，年接待游客量稳定但增速较缓；以团队观光游客为主，散客及年轻休闲游客占比有待提升。景区客栈、民宿、商店、餐饮店都为农户自行经营，景区运营公司收取入园门票</w:t>
            </w:r>
            <w:r>
              <w:rPr>
                <w:rFonts w:hint="eastAsia" w:ascii="Times New Roman" w:hAnsi="Times New Roman" w:eastAsia="仿宋_GB2312" w:cs="仿宋_GB2312"/>
                <w:i w:val="0"/>
                <w:iCs w:val="0"/>
                <w:color w:val="auto"/>
                <w:kern w:val="0"/>
                <w:sz w:val="22"/>
                <w:szCs w:val="22"/>
                <w:u w:val="none"/>
                <w:lang w:val="en-US" w:eastAsia="zh-CN" w:bidi="ar"/>
              </w:rPr>
              <w:t>40</w:t>
            </w:r>
            <w:r>
              <w:rPr>
                <w:rFonts w:hint="eastAsia" w:ascii="仿宋_GB2312" w:hAnsi="宋体" w:eastAsia="仿宋_GB2312" w:cs="仿宋_GB2312"/>
                <w:i w:val="0"/>
                <w:iCs w:val="0"/>
                <w:color w:val="auto"/>
                <w:kern w:val="0"/>
                <w:sz w:val="22"/>
                <w:szCs w:val="22"/>
                <w:u w:val="none"/>
                <w:lang w:val="en-US" w:eastAsia="zh-CN" w:bidi="ar"/>
              </w:rPr>
              <w:t>元/人，免收景区门票后，仅环保车单项收入（游客选择性消费</w:t>
            </w:r>
            <w:r>
              <w:rPr>
                <w:rFonts w:hint="default"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，景区基本运营困难；芋头古侗寨是全国重点文物保护单位、国家</w:t>
            </w:r>
            <w:r>
              <w:rPr>
                <w:rFonts w:hint="eastAsia" w:ascii="Times New Roman" w:hAnsi="Times New Roman" w:eastAsia="仿宋_GB2312" w:cs="仿宋_GB2312"/>
                <w:i w:val="0"/>
                <w:iCs w:val="0"/>
                <w:color w:val="auto"/>
                <w:kern w:val="0"/>
                <w:sz w:val="22"/>
                <w:szCs w:val="22"/>
                <w:u w:val="none"/>
                <w:lang w:val="en-US" w:eastAsia="zh-CN" w:bidi="ar"/>
              </w:rPr>
              <w:t>AAAA</w:t>
            </w:r>
            <w:r>
              <w:rPr>
                <w:rFonts w:hint="eastAsia" w:ascii="仿宋_GB2312" w:hAnsi="宋体" w:eastAsia="仿宋_GB2312" w:cs="仿宋_GB2312"/>
                <w:i w:val="0"/>
                <w:iCs w:val="0"/>
                <w:color w:val="auto"/>
                <w:kern w:val="0"/>
                <w:sz w:val="22"/>
                <w:szCs w:val="22"/>
                <w:u w:val="none"/>
                <w:lang w:val="en-US" w:eastAsia="zh-CN" w:bidi="ar"/>
              </w:rPr>
              <w:t>级景区，完整保留侗族传统干栏式建筑群落与民俗文化。</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04902AA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以静态观光为主，业态单一；</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设施老化，游客停留时间短；</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消费能力弱；年轻客群吸引力不足；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运营模式落后。</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F4E0AB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杨  总</w:t>
            </w:r>
            <w:r>
              <w:rPr>
                <w:rFonts w:hint="eastAsia" w:ascii="Times New Roman" w:hAnsi="Times New Roman" w:eastAsia="仿宋_GB2312" w:cs="仿宋_GB2312"/>
                <w:i w:val="0"/>
                <w:iCs w:val="0"/>
                <w:color w:val="auto"/>
                <w:kern w:val="0"/>
                <w:sz w:val="22"/>
                <w:szCs w:val="22"/>
                <w:u w:val="none"/>
                <w:lang w:val="en-US" w:eastAsia="zh-CN" w:bidi="ar"/>
              </w:rPr>
              <w:t>18774722861</w:t>
            </w:r>
          </w:p>
        </w:tc>
      </w:tr>
      <w:tr w14:paraId="4846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5"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345BF3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F368E5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洪江古商城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中国第一古商城</w:t>
            </w:r>
            <w:r>
              <w:rPr>
                <w:rFonts w:hint="eastAsia" w:ascii="仿宋_GB2312" w:hAnsi="仿宋_GB2312" w:eastAsia="仿宋_GB2312" w:cs="仿宋_GB2312"/>
                <w:i w:val="0"/>
                <w:iCs w:val="0"/>
                <w:color w:val="auto"/>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B7D06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怀化市洪江古商城</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3F19953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4A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、全国重点文物保护单位，完好保存明、清、民国时期古建筑</w:t>
            </w:r>
            <w:r>
              <w:rPr>
                <w:rFonts w:hint="eastAsia" w:ascii="Times New Roman" w:hAnsi="Times New Roman" w:eastAsia="仿宋_GB2312" w:cs="仿宋_GB2312"/>
                <w:i w:val="0"/>
                <w:iCs w:val="0"/>
                <w:color w:val="auto"/>
                <w:kern w:val="0"/>
                <w:sz w:val="22"/>
                <w:szCs w:val="22"/>
                <w:u w:val="none"/>
                <w:lang w:val="en-US" w:eastAsia="zh-CN" w:bidi="ar"/>
              </w:rPr>
              <w:t>380</w:t>
            </w:r>
            <w:r>
              <w:rPr>
                <w:rFonts w:hint="eastAsia" w:ascii="仿宋_GB2312" w:hAnsi="宋体" w:eastAsia="仿宋_GB2312" w:cs="仿宋_GB2312"/>
                <w:i w:val="0"/>
                <w:iCs w:val="0"/>
                <w:color w:val="auto"/>
                <w:kern w:val="0"/>
                <w:sz w:val="22"/>
                <w:szCs w:val="22"/>
                <w:u w:val="none"/>
                <w:lang w:val="en-US" w:eastAsia="zh-CN" w:bidi="ar"/>
              </w:rPr>
              <w:t>余栋，被誉为</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中国第一古商城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和</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资本主义萌芽活化石</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；资源价值极高，但当前仍处于</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高价值、低热度</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状态。</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7733834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仿宋_GB2312" w:hAnsi="宋体" w:eastAsia="仿宋_GB2312" w:cs="仿宋_GB2312"/>
                <w:i w:val="0"/>
                <w:iCs w:val="0"/>
                <w:color w:val="auto"/>
                <w:sz w:val="22"/>
                <w:szCs w:val="22"/>
                <w:u w:val="none"/>
                <w:lang w:val="en-US"/>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资源价值与市场认知严重错配：知名度低；</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沉浸体验深度不足、游览以静态观光为主：现有游览主要依赖建筑群讲解；</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存量空间大量闲置、利用不充分。芳华年代工</w:t>
            </w:r>
            <w:r>
              <w:rPr>
                <w:rFonts w:hint="eastAsia" w:ascii="仿宋_GB2312" w:hAnsi="宋体" w:eastAsia="仿宋_GB2312" w:cs="仿宋_GB2312"/>
                <w:i w:val="0"/>
                <w:iCs w:val="0"/>
                <w:color w:val="auto"/>
                <w:spacing w:val="-6"/>
                <w:kern w:val="0"/>
                <w:sz w:val="22"/>
                <w:szCs w:val="22"/>
                <w:u w:val="none"/>
                <w:lang w:val="en-US" w:eastAsia="zh-CN" w:bidi="ar"/>
              </w:rPr>
              <w:t>业遗址尚未系统性开发、嵩云山生态资源配套不足；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亲子与年轻客群产品缺失，缺乏适配家庭出游的亲子乐园、年轻客群的工业风打卡地等新场景。</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7D119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王  潇</w:t>
            </w:r>
            <w:r>
              <w:rPr>
                <w:rFonts w:hint="eastAsia" w:ascii="Times New Roman" w:hAnsi="Times New Roman" w:eastAsia="仿宋_GB2312" w:cs="仿宋_GB2312"/>
                <w:i w:val="0"/>
                <w:iCs w:val="0"/>
                <w:color w:val="auto"/>
                <w:kern w:val="0"/>
                <w:sz w:val="22"/>
                <w:szCs w:val="22"/>
                <w:u w:val="none"/>
                <w:lang w:val="en-US" w:eastAsia="zh-CN" w:bidi="ar"/>
              </w:rPr>
              <w:t>18674565681</w:t>
            </w:r>
          </w:p>
        </w:tc>
      </w:tr>
      <w:tr w14:paraId="2E93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28E9E4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D49D8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娄底市涟源市湄江旅游区</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B1004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娄底市涟源市湄江旅游区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77D118D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湄江旅游区是国家</w:t>
            </w:r>
            <w:r>
              <w:rPr>
                <w:rFonts w:hint="eastAsia" w:ascii="Times New Roman" w:hAnsi="Times New Roman" w:eastAsia="仿宋_GB2312" w:cs="仿宋_GB2312"/>
                <w:i w:val="0"/>
                <w:iCs w:val="0"/>
                <w:color w:val="auto"/>
                <w:kern w:val="0"/>
                <w:sz w:val="22"/>
                <w:szCs w:val="22"/>
                <w:u w:val="none"/>
                <w:lang w:val="en-US" w:eastAsia="zh-CN" w:bidi="ar"/>
              </w:rPr>
              <w:t>4A</w:t>
            </w:r>
            <w:r>
              <w:rPr>
                <w:rFonts w:hint="eastAsia" w:ascii="仿宋_GB2312" w:hAnsi="宋体" w:eastAsia="仿宋_GB2312" w:cs="仿宋_GB2312"/>
                <w:i w:val="0"/>
                <w:iCs w:val="0"/>
                <w:color w:val="auto"/>
                <w:kern w:val="0"/>
                <w:sz w:val="22"/>
                <w:szCs w:val="22"/>
                <w:u w:val="none"/>
                <w:lang w:val="en-US" w:eastAsia="zh-CN" w:bidi="ar"/>
              </w:rPr>
              <w:t>级旅游景区，位于湘中腹地，几近于娄底乃至湖南的几何中心，交通便利。距离娄底城区仅一小时车程，距离长沙、湘潭、邵阳、益阳、衡阳等城市车程都在两个小时之内。景区面积</w:t>
            </w:r>
            <w:r>
              <w:rPr>
                <w:rFonts w:hint="eastAsia" w:ascii="Times New Roman" w:hAnsi="Times New Roman" w:eastAsia="仿宋_GB2312" w:cs="仿宋_GB2312"/>
                <w:i w:val="0"/>
                <w:iCs w:val="0"/>
                <w:color w:val="auto"/>
                <w:kern w:val="0"/>
                <w:sz w:val="22"/>
                <w:szCs w:val="22"/>
                <w:u w:val="none"/>
                <w:lang w:val="en-US" w:eastAsia="zh-CN" w:bidi="ar"/>
              </w:rPr>
              <w:t>55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44</w:t>
            </w:r>
            <w:r>
              <w:rPr>
                <w:rFonts w:hint="eastAsia" w:ascii="仿宋_GB2312" w:hAnsi="宋体" w:eastAsia="仿宋_GB2312" w:cs="仿宋_GB2312"/>
                <w:i w:val="0"/>
                <w:iCs w:val="0"/>
                <w:color w:val="auto"/>
                <w:kern w:val="0"/>
                <w:sz w:val="22"/>
                <w:szCs w:val="22"/>
                <w:u w:val="none"/>
                <w:lang w:val="en-US" w:eastAsia="zh-CN" w:bidi="ar"/>
              </w:rPr>
              <w:t>平方公里。年游客接待量</w:t>
            </w:r>
            <w:r>
              <w:rPr>
                <w:rFonts w:hint="eastAsia" w:ascii="Times New Roman" w:hAnsi="Times New Roman" w:eastAsia="仿宋_GB2312" w:cs="仿宋_GB2312"/>
                <w:i w:val="0"/>
                <w:iCs w:val="0"/>
                <w:color w:val="auto"/>
                <w:kern w:val="0"/>
                <w:sz w:val="22"/>
                <w:szCs w:val="22"/>
                <w:u w:val="none"/>
                <w:lang w:val="en-US" w:eastAsia="zh-CN" w:bidi="ar"/>
              </w:rPr>
              <w:t>30</w:t>
            </w:r>
            <w:r>
              <w:rPr>
                <w:rFonts w:hint="eastAsia" w:ascii="仿宋_GB2312" w:hAnsi="宋体" w:eastAsia="仿宋_GB2312" w:cs="仿宋_GB2312"/>
                <w:i w:val="0"/>
                <w:iCs w:val="0"/>
                <w:color w:val="auto"/>
                <w:kern w:val="0"/>
                <w:sz w:val="22"/>
                <w:szCs w:val="22"/>
                <w:u w:val="none"/>
                <w:lang w:val="en-US" w:eastAsia="zh-CN" w:bidi="ar"/>
              </w:rPr>
              <w:t>万人次。年门票收入</w:t>
            </w:r>
            <w:r>
              <w:rPr>
                <w:rFonts w:hint="eastAsia" w:ascii="Times New Roman" w:hAnsi="Times New Roman" w:eastAsia="仿宋_GB2312" w:cs="仿宋_GB2312"/>
                <w:i w:val="0"/>
                <w:iCs w:val="0"/>
                <w:color w:val="auto"/>
                <w:kern w:val="0"/>
                <w:sz w:val="22"/>
                <w:szCs w:val="22"/>
                <w:u w:val="none"/>
                <w:lang w:val="en-US" w:eastAsia="zh-CN" w:bidi="ar"/>
              </w:rPr>
              <w:t>1500</w:t>
            </w:r>
            <w:r>
              <w:rPr>
                <w:rFonts w:hint="eastAsia" w:ascii="仿宋_GB2312" w:hAnsi="宋体" w:eastAsia="仿宋_GB2312" w:cs="仿宋_GB2312"/>
                <w:i w:val="0"/>
                <w:iCs w:val="0"/>
                <w:color w:val="auto"/>
                <w:kern w:val="0"/>
                <w:sz w:val="22"/>
                <w:szCs w:val="22"/>
                <w:u w:val="none"/>
                <w:lang w:val="en-US" w:eastAsia="zh-CN" w:bidi="ar"/>
              </w:rPr>
              <w:t>万元。</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3EA6B69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景区以自然观光、登山、徒步等体验为主，能</w:t>
            </w:r>
            <w:r>
              <w:rPr>
                <w:rFonts w:hint="eastAsia" w:ascii="仿宋_GB2312" w:hAnsi="宋体" w:eastAsia="仿宋_GB2312" w:cs="仿宋_GB2312"/>
                <w:i w:val="0"/>
                <w:iCs w:val="0"/>
                <w:color w:val="auto"/>
                <w:spacing w:val="-6"/>
                <w:kern w:val="0"/>
                <w:sz w:val="22"/>
                <w:szCs w:val="22"/>
                <w:u w:val="none"/>
                <w:lang w:val="en-US" w:eastAsia="zh-CN" w:bidi="ar"/>
              </w:rPr>
              <w:t>够吸引游客的点不够，导致目前仍以周边游为主；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宋体" w:eastAsia="仿宋_GB2312" w:cs="仿宋_GB2312"/>
                <w:i w:val="0"/>
                <w:iCs w:val="0"/>
                <w:color w:val="auto"/>
                <w:kern w:val="0"/>
                <w:sz w:val="22"/>
                <w:szCs w:val="22"/>
                <w:u w:val="none"/>
                <w:lang w:val="en-US" w:eastAsia="zh-CN" w:bidi="ar"/>
              </w:rPr>
              <w:t>若</w:t>
            </w:r>
            <w:r>
              <w:rPr>
                <w:rFonts w:hint="eastAsia" w:ascii="仿宋_GB2312" w:hAnsi="宋体" w:eastAsia="仿宋_GB2312" w:cs="仿宋_GB2312"/>
                <w:i w:val="0"/>
                <w:iCs w:val="0"/>
                <w:color w:val="auto"/>
                <w:kern w:val="0"/>
                <w:sz w:val="22"/>
                <w:szCs w:val="22"/>
                <w:u w:val="none"/>
                <w:lang w:val="en-US" w:eastAsia="zh-CN" w:bidi="ar"/>
              </w:rPr>
              <w:t>想要破圈，必须提升景区的整体体验感，打造独属于湄江的吸引点和</w:t>
            </w:r>
            <w:r>
              <w:rPr>
                <w:rFonts w:hint="eastAsia" w:ascii="Times New Roman" w:hAnsi="Times New Roman" w:eastAsia="仿宋_GB2312" w:cs="仿宋_GB2312"/>
                <w:i w:val="0"/>
                <w:iCs w:val="0"/>
                <w:color w:val="auto"/>
                <w:kern w:val="0"/>
                <w:sz w:val="22"/>
                <w:szCs w:val="22"/>
                <w:u w:val="none"/>
                <w:lang w:val="en-US" w:eastAsia="zh-CN" w:bidi="ar"/>
              </w:rPr>
              <w:t>IP</w:t>
            </w:r>
            <w:r>
              <w:rPr>
                <w:rFonts w:hint="eastAsia" w:ascii="仿宋_GB2312" w:hAnsi="宋体" w:eastAsia="仿宋_GB2312" w:cs="仿宋_GB2312"/>
                <w:i w:val="0"/>
                <w:iCs w:val="0"/>
                <w:color w:val="auto"/>
                <w:kern w:val="0"/>
                <w:sz w:val="22"/>
                <w:szCs w:val="22"/>
                <w:u w:val="none"/>
                <w:lang w:val="en-US" w:eastAsia="zh-CN" w:bidi="ar"/>
              </w:rPr>
              <w:t>，让游客有更多不得不来的理由。</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EA5F6C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毛  静</w:t>
            </w:r>
            <w:r>
              <w:rPr>
                <w:rFonts w:hint="eastAsia" w:ascii="Times New Roman" w:hAnsi="Times New Roman" w:eastAsia="仿宋_GB2312" w:cs="仿宋_GB2312"/>
                <w:i w:val="0"/>
                <w:iCs w:val="0"/>
                <w:color w:val="auto"/>
                <w:kern w:val="0"/>
                <w:sz w:val="22"/>
                <w:szCs w:val="22"/>
                <w:u w:val="none"/>
                <w:lang w:val="en-US" w:eastAsia="zh-CN" w:bidi="ar"/>
              </w:rPr>
              <w:t>13574870020</w:t>
            </w:r>
          </w:p>
        </w:tc>
      </w:tr>
      <w:tr w14:paraId="53EC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7D09AC6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29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8A0D94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曾国藩故居景区（富厚堂）</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D456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娄底市双峰县曾国藩故居景区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4952CF4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历史名人故居、湖湘文化研学基地、国家</w:t>
            </w:r>
            <w:r>
              <w:rPr>
                <w:rFonts w:hint="eastAsia" w:ascii="Times New Roman" w:hAnsi="Times New Roman" w:eastAsia="仿宋_GB2312" w:cs="仿宋_GB2312"/>
                <w:i w:val="0"/>
                <w:iCs w:val="0"/>
                <w:color w:val="auto"/>
                <w:kern w:val="0"/>
                <w:sz w:val="22"/>
                <w:szCs w:val="22"/>
                <w:u w:val="none"/>
                <w:lang w:val="en-US" w:eastAsia="zh-CN" w:bidi="ar"/>
              </w:rPr>
              <w:t>AAAA</w:t>
            </w:r>
            <w:r>
              <w:rPr>
                <w:rFonts w:hint="eastAsia" w:ascii="仿宋_GB2312" w:hAnsi="宋体" w:eastAsia="仿宋_GB2312" w:cs="仿宋_GB2312"/>
                <w:i w:val="0"/>
                <w:iCs w:val="0"/>
                <w:color w:val="auto"/>
                <w:kern w:val="0"/>
                <w:sz w:val="22"/>
                <w:szCs w:val="22"/>
                <w:u w:val="none"/>
                <w:lang w:val="en-US" w:eastAsia="zh-CN" w:bidi="ar"/>
              </w:rPr>
              <w:t>级旅游景区，曾国藩故居景区位于娄底市双峰县荷叶镇富托村，地处湘乡、双峰、衡山三县交界，距长沙、娄底、湘潭均</w:t>
            </w: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宋体" w:eastAsia="仿宋_GB2312" w:cs="仿宋_GB2312"/>
                <w:i w:val="0"/>
                <w:iCs w:val="0"/>
                <w:color w:val="auto"/>
                <w:kern w:val="0"/>
                <w:sz w:val="22"/>
                <w:szCs w:val="22"/>
                <w:u w:val="none"/>
                <w:lang w:val="en-US" w:eastAsia="zh-CN" w:bidi="ar"/>
              </w:rPr>
              <w:t>小时</w:t>
            </w:r>
            <w:r>
              <w:rPr>
                <w:rFonts w:hint="default" w:ascii="仿宋_GB2312" w:hAnsi="宋体" w:eastAsia="仿宋_GB2312" w:cs="仿宋_GB2312"/>
                <w:i w:val="0"/>
                <w:iCs w:val="0"/>
                <w:color w:val="auto"/>
                <w:kern w:val="0"/>
                <w:sz w:val="22"/>
                <w:szCs w:val="22"/>
                <w:u w:val="none"/>
                <w:lang w:val="en-US" w:eastAsia="zh-CN" w:bidi="ar"/>
              </w:rPr>
              <w:t>车程</w:t>
            </w:r>
            <w:r>
              <w:rPr>
                <w:rFonts w:hint="eastAsia" w:ascii="仿宋_GB2312" w:hAnsi="宋体" w:eastAsia="仿宋_GB2312" w:cs="仿宋_GB2312"/>
                <w:i w:val="0"/>
                <w:iCs w:val="0"/>
                <w:color w:val="auto"/>
                <w:kern w:val="0"/>
                <w:sz w:val="22"/>
                <w:szCs w:val="22"/>
                <w:u w:val="none"/>
                <w:lang w:val="en-US" w:eastAsia="zh-CN" w:bidi="ar"/>
              </w:rPr>
              <w:t>，交通便捷 ；核心景区富厚堂占地面积</w:t>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宋体" w:eastAsia="仿宋_GB2312" w:cs="仿宋_GB2312"/>
                <w:i w:val="0"/>
                <w:iCs w:val="0"/>
                <w:color w:val="auto"/>
                <w:kern w:val="0"/>
                <w:sz w:val="22"/>
                <w:szCs w:val="22"/>
                <w:u w:val="none"/>
                <w:lang w:val="en-US" w:eastAsia="zh-CN" w:bidi="ar"/>
              </w:rPr>
              <w:t>万余平方米，建筑面积</w:t>
            </w: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宋体" w:eastAsia="仿宋_GB2312" w:cs="仿宋_GB2312"/>
                <w:i w:val="0"/>
                <w:iCs w:val="0"/>
                <w:color w:val="auto"/>
                <w:kern w:val="0"/>
                <w:sz w:val="22"/>
                <w:szCs w:val="22"/>
                <w:u w:val="none"/>
                <w:lang w:val="en-US" w:eastAsia="zh-CN" w:bidi="ar"/>
              </w:rPr>
              <w:t>万平方米，为中国保存最完好的乡间侯府 ；景区为国家</w:t>
            </w:r>
            <w:r>
              <w:rPr>
                <w:rFonts w:hint="eastAsia" w:ascii="Times New Roman" w:hAnsi="Times New Roman" w:eastAsia="仿宋_GB2312" w:cs="仿宋_GB2312"/>
                <w:i w:val="0"/>
                <w:iCs w:val="0"/>
                <w:color w:val="auto"/>
                <w:kern w:val="0"/>
                <w:sz w:val="22"/>
                <w:szCs w:val="22"/>
                <w:u w:val="none"/>
                <w:lang w:val="en-US" w:eastAsia="zh-CN" w:bidi="ar"/>
              </w:rPr>
              <w:t>AAAA</w:t>
            </w:r>
            <w:r>
              <w:rPr>
                <w:rFonts w:hint="eastAsia" w:ascii="仿宋_GB2312" w:hAnsi="宋体" w:eastAsia="仿宋_GB2312" w:cs="仿宋_GB2312"/>
                <w:i w:val="0"/>
                <w:iCs w:val="0"/>
                <w:color w:val="auto"/>
                <w:kern w:val="0"/>
                <w:sz w:val="22"/>
                <w:szCs w:val="22"/>
                <w:u w:val="none"/>
                <w:lang w:val="en-US" w:eastAsia="zh-CN" w:bidi="ar"/>
              </w:rPr>
              <w:t>级旅游景区、全国重点文物保护单位、新潇湘八景之一 ；年接待游客量约</w:t>
            </w:r>
            <w:r>
              <w:rPr>
                <w:rFonts w:hint="eastAsia" w:ascii="Times New Roman" w:hAnsi="Times New Roman" w:eastAsia="仿宋_GB2312" w:cs="仿宋_GB2312"/>
                <w:i w:val="0"/>
                <w:iCs w:val="0"/>
                <w:color w:val="auto"/>
                <w:kern w:val="0"/>
                <w:sz w:val="22"/>
                <w:szCs w:val="22"/>
                <w:u w:val="none"/>
                <w:lang w:val="en-US" w:eastAsia="zh-CN" w:bidi="ar"/>
              </w:rPr>
              <w:t>30</w:t>
            </w:r>
            <w:r>
              <w:rPr>
                <w:rFonts w:hint="eastAsia" w:ascii="仿宋_GB2312" w:hAnsi="宋体" w:eastAsia="仿宋_GB2312" w:cs="仿宋_GB2312"/>
                <w:i w:val="0"/>
                <w:iCs w:val="0"/>
                <w:color w:val="auto"/>
                <w:kern w:val="0"/>
                <w:sz w:val="22"/>
                <w:szCs w:val="22"/>
                <w:u w:val="none"/>
                <w:lang w:val="en-US" w:eastAsia="zh-CN" w:bidi="ar"/>
              </w:rPr>
              <w:t>万人次，年旅游收入约</w:t>
            </w:r>
            <w:r>
              <w:rPr>
                <w:rFonts w:hint="eastAsia" w:ascii="Times New Roman" w:hAnsi="Times New Roman" w:eastAsia="仿宋_GB2312" w:cs="仿宋_GB2312"/>
                <w:i w:val="0"/>
                <w:iCs w:val="0"/>
                <w:color w:val="auto"/>
                <w:kern w:val="0"/>
                <w:sz w:val="22"/>
                <w:szCs w:val="22"/>
                <w:u w:val="none"/>
                <w:lang w:val="en-US" w:eastAsia="zh-CN" w:bidi="ar"/>
              </w:rPr>
              <w:t>2000</w:t>
            </w:r>
            <w:r>
              <w:rPr>
                <w:rFonts w:hint="eastAsia" w:ascii="仿宋_GB2312" w:hAnsi="宋体" w:eastAsia="仿宋_GB2312" w:cs="仿宋_GB2312"/>
                <w:i w:val="0"/>
                <w:iCs w:val="0"/>
                <w:color w:val="auto"/>
                <w:kern w:val="0"/>
                <w:sz w:val="22"/>
                <w:szCs w:val="22"/>
                <w:u w:val="none"/>
                <w:lang w:val="en-US" w:eastAsia="zh-CN" w:bidi="ar"/>
              </w:rPr>
              <w:t>万元，以门票、研学、讲解为主要营收来源，文创与二次消费占比偏低。</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4F27310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景区以历史文化参观为主，非节假日客流稀疏，客源高度依赖节假日、周末及研学团队；</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中青年休闲客、亲子家庭客群覆盖不足，时尚化、年轻化消费场景缺失；</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展陈以静态文物、图文展板为主，互动性、沉浸式体验严重不足；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文旅业态单一，缺乏参与性、娱乐性项目；</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5</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spacing w:val="-6"/>
                <w:kern w:val="0"/>
                <w:sz w:val="22"/>
                <w:szCs w:val="22"/>
                <w:u w:val="none"/>
                <w:lang w:val="en-US" w:eastAsia="zh-CN" w:bidi="ar"/>
              </w:rPr>
              <w:t>硬件配套（文创、餐饮、休闲）档次偏低，新业态引入乏力，难以满足多元游客需求；</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6</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运营策划专业度不足，宣传推广形式传统，新媒体营销、流量引流能力弱，品牌传播力受限；</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7</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文物保护与旅游开发平衡难度大，活化利用路径狭窄。</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C191AB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左思琪</w:t>
            </w:r>
            <w:r>
              <w:rPr>
                <w:rFonts w:hint="eastAsia" w:ascii="Times New Roman" w:hAnsi="Times New Roman" w:eastAsia="仿宋_GB2312" w:cs="仿宋_GB2312"/>
                <w:i w:val="0"/>
                <w:iCs w:val="0"/>
                <w:color w:val="auto"/>
                <w:kern w:val="0"/>
                <w:sz w:val="22"/>
                <w:szCs w:val="22"/>
                <w:u w:val="none"/>
                <w:lang w:val="en-US" w:eastAsia="zh-CN" w:bidi="ar"/>
              </w:rPr>
              <w:t>18773825727</w:t>
            </w:r>
          </w:p>
        </w:tc>
      </w:tr>
      <w:tr w14:paraId="69A7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5AE9F42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841D5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湘西州凤凰竹山乡居民宿</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E090A9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湘西州凤凰竹山乡居民宿</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600B454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位于湘西州凤凰县麻冲乡竹山村三组，地处苗乡腹地，距凤凰古城约</w:t>
            </w:r>
            <w:r>
              <w:rPr>
                <w:rFonts w:hint="eastAsia" w:ascii="Times New Roman" w:hAnsi="Times New Roman" w:eastAsia="仿宋_GB2312" w:cs="仿宋_GB2312"/>
                <w:i w:val="0"/>
                <w:iCs w:val="0"/>
                <w:color w:val="auto"/>
                <w:kern w:val="0"/>
                <w:sz w:val="22"/>
                <w:szCs w:val="22"/>
                <w:u w:val="none"/>
                <w:lang w:val="en-US" w:eastAsia="zh-CN" w:bidi="ar"/>
              </w:rPr>
              <w:t>28</w:t>
            </w:r>
            <w:r>
              <w:rPr>
                <w:rFonts w:hint="eastAsia" w:ascii="仿宋_GB2312" w:hAnsi="宋体" w:eastAsia="仿宋_GB2312" w:cs="仿宋_GB2312"/>
                <w:i w:val="0"/>
                <w:iCs w:val="0"/>
                <w:color w:val="auto"/>
                <w:kern w:val="0"/>
                <w:sz w:val="22"/>
                <w:szCs w:val="22"/>
                <w:u w:val="none"/>
                <w:lang w:val="en-US" w:eastAsia="zh-CN" w:bidi="ar"/>
              </w:rPr>
              <w:t>公里，紧邻长潭岗水库，依山傍水、视野开阔，共</w:t>
            </w:r>
            <w:r>
              <w:rPr>
                <w:rFonts w:hint="eastAsia" w:ascii="Times New Roman" w:hAnsi="Times New Roman" w:eastAsia="仿宋_GB2312" w:cs="仿宋_GB2312"/>
                <w:i w:val="0"/>
                <w:iCs w:val="0"/>
                <w:color w:val="auto"/>
                <w:kern w:val="0"/>
                <w:sz w:val="22"/>
                <w:szCs w:val="22"/>
                <w:u w:val="none"/>
                <w:lang w:val="en-US" w:eastAsia="zh-CN" w:bidi="ar"/>
              </w:rPr>
              <w:t>63</w:t>
            </w:r>
            <w:r>
              <w:rPr>
                <w:rFonts w:hint="eastAsia" w:ascii="仿宋_GB2312" w:hAnsi="宋体" w:eastAsia="仿宋_GB2312" w:cs="仿宋_GB2312"/>
                <w:i w:val="0"/>
                <w:iCs w:val="0"/>
                <w:color w:val="auto"/>
                <w:kern w:val="0"/>
                <w:sz w:val="22"/>
                <w:szCs w:val="22"/>
                <w:u w:val="none"/>
                <w:lang w:val="en-US" w:eastAsia="zh-CN" w:bidi="ar"/>
              </w:rPr>
              <w:t>栋独栋院落，统一规划运营 ；苗乡秘境·悬崖民宿集群，主打</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临崖观江、苗风野奢</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民宿依托苗乡山水与民俗形成一定规模，带动就业与农产品销售，但体验体系难以匹配高品质需求。</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3127856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生态与升级难平衡、专业人才匮乏、资源保障不足；</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体验同质化、文化体验表面化、硬件参差不齐；</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服务不精细、季节性明显、数字化滞后。</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44E58E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吴金梅</w:t>
            </w:r>
            <w:r>
              <w:rPr>
                <w:rFonts w:hint="eastAsia" w:ascii="Times New Roman" w:hAnsi="Times New Roman" w:eastAsia="仿宋_GB2312" w:cs="仿宋_GB2312"/>
                <w:i w:val="0"/>
                <w:iCs w:val="0"/>
                <w:color w:val="auto"/>
                <w:kern w:val="0"/>
                <w:sz w:val="22"/>
                <w:szCs w:val="22"/>
                <w:u w:val="none"/>
                <w:lang w:val="en-US" w:eastAsia="zh-CN" w:bidi="ar"/>
              </w:rPr>
              <w:t>15874368244</w:t>
            </w:r>
          </w:p>
        </w:tc>
      </w:tr>
      <w:tr w14:paraId="2CD2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192" w:type="pct"/>
            <w:tcBorders>
              <w:top w:val="single" w:color="000000" w:sz="4" w:space="0"/>
              <w:left w:val="single" w:color="000000" w:sz="4" w:space="0"/>
              <w:bottom w:val="single" w:color="000000" w:sz="4" w:space="0"/>
              <w:right w:val="single" w:color="000000" w:sz="4" w:space="0"/>
            </w:tcBorders>
            <w:noWrap/>
            <w:vAlign w:val="center"/>
          </w:tcPr>
          <w:p w14:paraId="12F75F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31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DDB6C3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湘西州永顺老司城景区</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0FB329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湘西州永顺老司城景区</w:t>
            </w:r>
          </w:p>
        </w:tc>
        <w:tc>
          <w:tcPr>
            <w:tcW w:w="1951" w:type="pct"/>
            <w:tcBorders>
              <w:top w:val="single" w:color="000000" w:sz="4" w:space="0"/>
              <w:left w:val="single" w:color="000000" w:sz="4" w:space="0"/>
              <w:bottom w:val="single" w:color="000000" w:sz="4" w:space="0"/>
              <w:right w:val="single" w:color="000000" w:sz="4" w:space="0"/>
            </w:tcBorders>
            <w:noWrap w:val="0"/>
            <w:vAlign w:val="center"/>
          </w:tcPr>
          <w:p w14:paraId="07AC54A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老司城遗址是湖南省唯一的世界文化遗产，老司城景区是</w:t>
            </w:r>
            <w:r>
              <w:rPr>
                <w:rFonts w:hint="default" w:ascii="仿宋_GB2312" w:hAnsi="宋体" w:eastAsia="仿宋_GB2312" w:cs="仿宋_GB2312"/>
                <w:i w:val="0"/>
                <w:iCs w:val="0"/>
                <w:color w:val="auto"/>
                <w:kern w:val="0"/>
                <w:sz w:val="22"/>
                <w:szCs w:val="22"/>
                <w:u w:val="none"/>
                <w:lang w:val="en-US" w:eastAsia="zh-CN" w:bidi="ar"/>
              </w:rPr>
              <w:t>国家</w:t>
            </w:r>
            <w:r>
              <w:rPr>
                <w:rFonts w:hint="default" w:ascii="Times New Roman" w:hAnsi="Times New Roman" w:eastAsia="仿宋_GB2312" w:cs="仿宋_GB2312"/>
                <w:i w:val="0"/>
                <w:iCs w:val="0"/>
                <w:color w:val="auto"/>
                <w:kern w:val="0"/>
                <w:sz w:val="22"/>
                <w:szCs w:val="22"/>
                <w:u w:val="none"/>
                <w:lang w:val="en-US" w:eastAsia="zh-CN" w:bidi="ar"/>
              </w:rPr>
              <w:t>4A</w:t>
            </w:r>
            <w:r>
              <w:rPr>
                <w:rFonts w:hint="default" w:ascii="仿宋_GB2312" w:hAnsi="宋体" w:eastAsia="仿宋_GB2312" w:cs="仿宋_GB2312"/>
                <w:i w:val="0"/>
                <w:iCs w:val="0"/>
                <w:color w:val="auto"/>
                <w:kern w:val="0"/>
                <w:sz w:val="22"/>
                <w:szCs w:val="22"/>
                <w:u w:val="none"/>
                <w:lang w:val="en-US" w:eastAsia="zh-CN" w:bidi="ar"/>
              </w:rPr>
              <w:t>级旅游景区</w:t>
            </w:r>
            <w:r>
              <w:rPr>
                <w:rFonts w:hint="eastAsia" w:ascii="仿宋_GB2312" w:hAnsi="宋体" w:eastAsia="仿宋_GB2312" w:cs="仿宋_GB2312"/>
                <w:i w:val="0"/>
                <w:iCs w:val="0"/>
                <w:color w:val="auto"/>
                <w:kern w:val="0"/>
                <w:sz w:val="22"/>
                <w:szCs w:val="22"/>
                <w:u w:val="none"/>
                <w:lang w:val="en-US" w:eastAsia="zh-CN" w:bidi="ar"/>
              </w:rPr>
              <w:t>，资源丰富、品牌响亮，但景区仍以静态观光为主，文化遗产与旅游、科技、教育、农业、康养等融合不深。</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14:paraId="4CE25BF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仿宋_GB2312" w:hAnsi="宋体"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1</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观光为主，体验单一；</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2</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文化遗产与其他产业缺乏融合；</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游客少吸引力弱，停留时间短；</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4</w:t>
            </w:r>
            <w:r>
              <w:rPr>
                <w:rFonts w:hint="eastAsia" w:ascii="仿宋_GB2312" w:hAnsi="仿宋_GB2312"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二次消费低，缺乏数智化、沉浸式体验场景。</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93CF14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汪晓晨</w:t>
            </w:r>
            <w:r>
              <w:rPr>
                <w:rFonts w:hint="eastAsia" w:ascii="Times New Roman" w:hAnsi="Times New Roman" w:eastAsia="仿宋_GB2312" w:cs="仿宋_GB2312"/>
                <w:i w:val="0"/>
                <w:iCs w:val="0"/>
                <w:color w:val="auto"/>
                <w:kern w:val="0"/>
                <w:sz w:val="22"/>
                <w:szCs w:val="22"/>
                <w:u w:val="none"/>
                <w:lang w:val="en-US" w:eastAsia="zh-CN" w:bidi="ar"/>
              </w:rPr>
              <w:t>13297472879</w:t>
            </w:r>
          </w:p>
        </w:tc>
      </w:tr>
    </w:tbl>
    <w:p w14:paraId="55601152">
      <w:pPr>
        <w:pStyle w:val="8"/>
        <w:keepNext w:val="0"/>
        <w:keepLines w:val="0"/>
        <w:pageBreakBefore w:val="0"/>
        <w:widowControl w:val="0"/>
        <w:kinsoku/>
        <w:wordWrap/>
        <w:overflowPunct/>
        <w:topLinePunct w:val="0"/>
        <w:autoSpaceDE/>
        <w:autoSpaceDN/>
        <w:bidi w:val="0"/>
        <w:adjustRightInd/>
        <w:snapToGrid w:val="0"/>
        <w:spacing w:line="20" w:lineRule="exact"/>
        <w:textAlignment w:val="auto"/>
        <w:rPr>
          <w:color w:val="auto"/>
          <w:sz w:val="28"/>
          <w:szCs w:val="36"/>
        </w:rPr>
      </w:pPr>
    </w:p>
    <w:p w14:paraId="2664E2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Style w:val="29"/>
          <w:rFonts w:hint="eastAsia" w:ascii="方正小标宋_GBK" w:hAnsi="方正小标宋_GBK" w:eastAsia="方正小标宋_GBK" w:cs="方正小标宋_GBK"/>
          <w:color w:val="auto"/>
          <w:sz w:val="32"/>
          <w:szCs w:val="36"/>
        </w:rPr>
        <w:sectPr>
          <w:type w:val="continuous"/>
          <w:pgSz w:w="16840" w:h="11900" w:orient="landscape"/>
          <w:pgMar w:top="2098" w:right="1531" w:bottom="1531" w:left="1531" w:header="851" w:footer="992" w:gutter="0"/>
          <w:pgNumType w:fmt="numberInDash"/>
          <w:cols w:space="720" w:num="1"/>
          <w:docGrid w:type="lines" w:linePitch="312" w:charSpace="0"/>
        </w:sectPr>
      </w:pPr>
    </w:p>
    <w:p w14:paraId="1CDFDB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Style w:val="29"/>
          <w:rFonts w:hint="eastAsia" w:ascii="方正小标宋_GBK" w:hAnsi="方正小标宋_GBK" w:eastAsia="方正小标宋_GBK" w:cs="方正小标宋_GBK"/>
          <w:color w:val="auto"/>
          <w:sz w:val="32"/>
          <w:szCs w:val="36"/>
          <w:lang w:val="en-US" w:eastAsia="zh-CN"/>
        </w:rPr>
      </w:pPr>
    </w:p>
    <w:tbl>
      <w:tblPr>
        <w:tblStyle w:val="20"/>
        <w:tblpPr w:leftFromText="180" w:rightFromText="180" w:vertAnchor="text" w:horzAnchor="page" w:tblpX="1472" w:tblpY="12049"/>
        <w:tblOverlap w:val="never"/>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84"/>
      </w:tblGrid>
      <w:tr w14:paraId="133474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060" w:type="dxa"/>
            <w:tcBorders>
              <w:top w:val="single" w:color="auto" w:sz="4" w:space="0"/>
            </w:tcBorders>
            <w:noWrap w:val="0"/>
            <w:vAlign w:val="center"/>
          </w:tcPr>
          <w:p w14:paraId="1C7286AE">
            <w:pPr>
              <w:keepNext w:val="0"/>
              <w:keepLines w:val="0"/>
              <w:suppressLineNumbers w:val="0"/>
              <w:spacing w:before="0" w:beforeAutospacing="0" w:after="0" w:afterAutospacing="0"/>
              <w:ind w:left="0" w:leftChars="0" w:right="0" w:firstLine="100" w:firstLineChars="0"/>
              <w:rPr>
                <w:rFonts w:hint="default" w:ascii="仿宋_GB2312" w:hAnsi="仿宋_GB2312" w:eastAsia="仿宋_GB2312" w:cs="仿宋"/>
                <w:color w:val="auto"/>
                <w:w w:val="100"/>
                <w:sz w:val="28"/>
                <w:szCs w:val="28"/>
              </w:rPr>
            </w:pPr>
            <w:r>
              <w:rPr>
                <w:rFonts w:hint="eastAsia" w:ascii="仿宋_GB2312" w:hAnsi="仿宋_GB2312" w:eastAsia="仿宋_GB2312" w:cs="仿宋_GB2312"/>
                <w:color w:val="auto"/>
                <w:sz w:val="32"/>
                <w:szCs w:val="32"/>
                <w:lang w:val="en-US" w:eastAsia="zh-CN"/>
              </w:rPr>
              <w:br w:type="page"/>
            </w:r>
            <w:r>
              <w:rPr>
                <w:rFonts w:hint="eastAsia" w:ascii="仿宋_GB2312" w:hAnsi="仿宋_GB2312" w:eastAsia="仿宋_GB2312" w:cs="仿宋"/>
                <w:color w:val="auto"/>
                <w:w w:val="100"/>
                <w:sz w:val="28"/>
                <w:szCs w:val="28"/>
              </w:rPr>
              <w:t xml:space="preserve">湖南省文化和旅游厅办公室                </w:t>
            </w:r>
            <w:r>
              <w:rPr>
                <w:rFonts w:hint="eastAsia" w:ascii="仿宋_GB2312" w:hAnsi="仿宋_GB2312" w:eastAsia="仿宋_GB2312" w:cs="仿宋"/>
                <w:color w:val="auto"/>
                <w:w w:val="100"/>
                <w:sz w:val="28"/>
                <w:szCs w:val="28"/>
                <w:lang w:val="en-US" w:eastAsia="zh-CN"/>
              </w:rPr>
              <w:t xml:space="preserve">  </w:t>
            </w:r>
            <w:r>
              <w:rPr>
                <w:rFonts w:hint="default" w:ascii="Times New Roman" w:hAnsi="Times New Roman" w:eastAsia="仿宋_GB2312" w:cs="Times New Roman"/>
                <w:color w:val="auto"/>
                <w:w w:val="100"/>
                <w:sz w:val="28"/>
                <w:szCs w:val="28"/>
              </w:rPr>
              <w:t>202</w:t>
            </w:r>
            <w:r>
              <w:rPr>
                <w:rFonts w:hint="eastAsia" w:ascii="Times New Roman" w:hAnsi="Times New Roman" w:eastAsia="仿宋_GB2312" w:cs="Times New Roman"/>
                <w:color w:val="auto"/>
                <w:w w:val="100"/>
                <w:sz w:val="28"/>
                <w:szCs w:val="28"/>
                <w:lang w:val="en-US" w:eastAsia="zh-CN"/>
              </w:rPr>
              <w:t>6</w:t>
            </w:r>
            <w:r>
              <w:rPr>
                <w:rFonts w:hint="eastAsia" w:ascii="仿宋_GB2312" w:hAnsi="仿宋_GB2312" w:eastAsia="仿宋_GB2312" w:cs="仿宋"/>
                <w:color w:val="auto"/>
                <w:w w:val="100"/>
                <w:sz w:val="28"/>
                <w:szCs w:val="28"/>
              </w:rPr>
              <w:t>年</w:t>
            </w:r>
            <w:r>
              <w:rPr>
                <w:rFonts w:hint="eastAsia" w:ascii="Times New Roman" w:hAnsi="Times New Roman" w:eastAsia="仿宋_GB2312" w:cs="Times New Roman"/>
                <w:color w:val="auto"/>
                <w:w w:val="100"/>
                <w:sz w:val="28"/>
                <w:szCs w:val="28"/>
                <w:lang w:val="en-US" w:eastAsia="zh-CN"/>
              </w:rPr>
              <w:t>6</w:t>
            </w:r>
            <w:r>
              <w:rPr>
                <w:rFonts w:hint="eastAsia" w:ascii="仿宋_GB2312" w:hAnsi="仿宋_GB2312" w:eastAsia="仿宋_GB2312" w:cs="Times New Roman"/>
                <w:color w:val="auto"/>
                <w:w w:val="100"/>
                <w:sz w:val="28"/>
                <w:szCs w:val="28"/>
                <w:lang w:val="en-US" w:eastAsia="zh-CN"/>
              </w:rPr>
              <w:t>月</w:t>
            </w:r>
            <w:r>
              <w:rPr>
                <w:rFonts w:hint="eastAsia" w:ascii="Times New Roman" w:hAnsi="Times New Roman" w:eastAsia="仿宋_GB2312" w:cs="Times New Roman"/>
                <w:color w:val="auto"/>
                <w:w w:val="100"/>
                <w:sz w:val="28"/>
                <w:szCs w:val="28"/>
                <w:lang w:val="en-US" w:eastAsia="zh-CN"/>
              </w:rPr>
              <w:t>4</w:t>
            </w:r>
            <w:r>
              <w:rPr>
                <w:rFonts w:hint="eastAsia" w:ascii="仿宋_GB2312" w:hAnsi="仿宋_GB2312" w:eastAsia="仿宋_GB2312" w:cs="仿宋"/>
                <w:color w:val="auto"/>
                <w:w w:val="100"/>
                <w:sz w:val="28"/>
                <w:szCs w:val="28"/>
              </w:rPr>
              <w:t>日印发</w:t>
            </w:r>
          </w:p>
        </w:tc>
      </w:tr>
    </w:tbl>
    <w:p w14:paraId="658ACB67">
      <w:pPr>
        <w:rPr>
          <w:rFonts w:hint="eastAsia"/>
          <w:color w:val="auto"/>
        </w:rPr>
      </w:pPr>
    </w:p>
    <w:sectPr>
      <w:type w:val="continuous"/>
      <w:pgSz w:w="11900" w:h="16840"/>
      <w:pgMar w:top="1531" w:right="1531" w:bottom="153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309044-14A2-4C8B-9C43-20F8090EA7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CC162E41-4239-4E6D-AA74-14AFD94FD5F5}"/>
  </w:font>
  <w:font w:name="方正小标宋_GBK">
    <w:panose1 w:val="02000000000000000000"/>
    <w:charset w:val="86"/>
    <w:family w:val="auto"/>
    <w:pitch w:val="default"/>
    <w:sig w:usb0="A00002BF" w:usb1="38CF7CFA" w:usb2="00082016" w:usb3="00000000" w:csb0="00040001" w:csb1="00000000"/>
    <w:embedRegular r:id="rId3" w:fontKey="{7C42EBD9-50B4-44A2-927B-27F752A5A12A}"/>
  </w:font>
  <w:font w:name="方正小标宋简体">
    <w:panose1 w:val="02000000000000000000"/>
    <w:charset w:val="86"/>
    <w:family w:val="auto"/>
    <w:pitch w:val="default"/>
    <w:sig w:usb0="00000001" w:usb1="08000000" w:usb2="00000000" w:usb3="00000000" w:csb0="00040000" w:csb1="00000000"/>
    <w:embedRegular r:id="rId4" w:fontKey="{061E0376-F466-44E5-89C8-2FDBD7DF4F91}"/>
  </w:font>
  <w:font w:name="楷体_GB2312">
    <w:altName w:val="楷体"/>
    <w:panose1 w:val="02010609030101010101"/>
    <w:charset w:val="86"/>
    <w:family w:val="modern"/>
    <w:pitch w:val="default"/>
    <w:sig w:usb0="00000001" w:usb1="080E0000" w:usb2="00000000" w:usb3="00000000" w:csb0="00040000" w:csb1="00000000"/>
    <w:embedRegular r:id="rId5" w:fontKey="{E97766A7-7B14-4F23-9A76-124706429226}"/>
  </w:font>
  <w:font w:name="Wingdings 2">
    <w:panose1 w:val="05020102010507070707"/>
    <w:charset w:val="02"/>
    <w:family w:val="auto"/>
    <w:pitch w:val="default"/>
    <w:sig w:usb0="00000000" w:usb1="00000000" w:usb2="00000000" w:usb3="00000000" w:csb0="80000000" w:csb1="00000000"/>
    <w:embedRegular r:id="rId6" w:fontKey="{D70B7CD9-8884-4603-A3FD-A3D482358D17}"/>
  </w:font>
  <w:font w:name="仿宋">
    <w:panose1 w:val="02010609060101010101"/>
    <w:charset w:val="86"/>
    <w:family w:val="auto"/>
    <w:pitch w:val="default"/>
    <w:sig w:usb0="800002BF" w:usb1="38CF7CFA" w:usb2="00000016" w:usb3="00000000" w:csb0="00040001" w:csb1="00000000"/>
    <w:embedRegular r:id="rId7" w:fontKey="{F52323E2-BF21-4A38-A459-62CC7D19D58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ED07">
    <w:pPr>
      <w:pStyle w:val="11"/>
      <w:tabs>
        <w:tab w:val="left" w:pos="650"/>
        <w:tab w:val="clear" w:pos="4153"/>
      </w:tabs>
      <w:rPr>
        <w:rFonts w:hint="eastAsia" w:ascii="Times New Roman" w:hAnsi="Times New Roman"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68548">
                          <w:pPr>
                            <w:pStyle w:val="11"/>
                            <w:rPr>
                              <w:rFonts w:ascii="Times New Roman" w:hAnsi="Times New Roma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YFt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BgW0yQEAAJoDAAAOAAAAAAAAAAEAIAAAAB4BAABkcnMvZTJvRG9j&#10;LnhtbFBLBQYAAAAABgAGAFkBAABZBQAAAAA=&#10;">
              <v:fill on="f" focussize="0,0"/>
              <v:stroke on="f"/>
              <v:imagedata o:title=""/>
              <o:lock v:ext="edit" aspectratio="f"/>
              <v:textbox inset="0mm,0mm,0mm,0mm" style="mso-fit-shape-to-text:t;">
                <w:txbxContent>
                  <w:p w14:paraId="08D68548">
                    <w:pPr>
                      <w:pStyle w:val="11"/>
                      <w:rPr>
                        <w:rFonts w:ascii="Times New Roman" w:hAnsi="Times New Roma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r>
      <w:rPr>
        <w:rFonts w:hint="eastAsia" w:ascii="Times New Roman" w:hAnsi="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zE5M2MxYmE1MjFhN2NhNzY0OGUxZTYzNzMyNjUifQ=="/>
  </w:docVars>
  <w:rsids>
    <w:rsidRoot w:val="00000000"/>
    <w:rsid w:val="002B6923"/>
    <w:rsid w:val="00FB1B0B"/>
    <w:rsid w:val="02FC2959"/>
    <w:rsid w:val="033E4BBF"/>
    <w:rsid w:val="049D20AA"/>
    <w:rsid w:val="06F53A73"/>
    <w:rsid w:val="0742710E"/>
    <w:rsid w:val="07797E70"/>
    <w:rsid w:val="07D51743"/>
    <w:rsid w:val="09332B8A"/>
    <w:rsid w:val="0CEF87AA"/>
    <w:rsid w:val="0DDB01EB"/>
    <w:rsid w:val="0E045C9D"/>
    <w:rsid w:val="10BC4EEA"/>
    <w:rsid w:val="112E6273"/>
    <w:rsid w:val="12FF76EF"/>
    <w:rsid w:val="13A206DE"/>
    <w:rsid w:val="14AA20B4"/>
    <w:rsid w:val="14B23CFC"/>
    <w:rsid w:val="162A0D33"/>
    <w:rsid w:val="1806340C"/>
    <w:rsid w:val="1B79434D"/>
    <w:rsid w:val="1B9C6EA9"/>
    <w:rsid w:val="1D4E3213"/>
    <w:rsid w:val="1D6F4110"/>
    <w:rsid w:val="1E9CD4D8"/>
    <w:rsid w:val="1EBD7A87"/>
    <w:rsid w:val="1EEC2D19"/>
    <w:rsid w:val="1EFFB2E5"/>
    <w:rsid w:val="1FF918A7"/>
    <w:rsid w:val="205D0A17"/>
    <w:rsid w:val="208604A3"/>
    <w:rsid w:val="22CF3E99"/>
    <w:rsid w:val="23879655"/>
    <w:rsid w:val="23A43D58"/>
    <w:rsid w:val="24B64E89"/>
    <w:rsid w:val="255163ED"/>
    <w:rsid w:val="271416D1"/>
    <w:rsid w:val="28D661FF"/>
    <w:rsid w:val="294F16C4"/>
    <w:rsid w:val="2A5A0237"/>
    <w:rsid w:val="2A630120"/>
    <w:rsid w:val="2B850E28"/>
    <w:rsid w:val="2BC96E6C"/>
    <w:rsid w:val="2BCD5832"/>
    <w:rsid w:val="2BFDB22A"/>
    <w:rsid w:val="2C217A2B"/>
    <w:rsid w:val="2C3F192C"/>
    <w:rsid w:val="2C4E858A"/>
    <w:rsid w:val="2CD31625"/>
    <w:rsid w:val="2DFEAB05"/>
    <w:rsid w:val="2E876B6B"/>
    <w:rsid w:val="2ECFC31C"/>
    <w:rsid w:val="2F7F31A2"/>
    <w:rsid w:val="2FC260AC"/>
    <w:rsid w:val="2FCAE19A"/>
    <w:rsid w:val="2FFF27AC"/>
    <w:rsid w:val="2FFFDB15"/>
    <w:rsid w:val="315B2114"/>
    <w:rsid w:val="33FECC82"/>
    <w:rsid w:val="34536B78"/>
    <w:rsid w:val="3457447B"/>
    <w:rsid w:val="348B4CAB"/>
    <w:rsid w:val="35A15363"/>
    <w:rsid w:val="372C7F6E"/>
    <w:rsid w:val="3742287E"/>
    <w:rsid w:val="379F7844"/>
    <w:rsid w:val="37ADB298"/>
    <w:rsid w:val="3875635A"/>
    <w:rsid w:val="38F35529"/>
    <w:rsid w:val="3A0214A3"/>
    <w:rsid w:val="3A54065A"/>
    <w:rsid w:val="3A9C051D"/>
    <w:rsid w:val="3BDFA5BD"/>
    <w:rsid w:val="3D5E5988"/>
    <w:rsid w:val="3D755C30"/>
    <w:rsid w:val="3DEEA3DA"/>
    <w:rsid w:val="3DF7A7C9"/>
    <w:rsid w:val="3EADAB00"/>
    <w:rsid w:val="3F57B322"/>
    <w:rsid w:val="3F77D704"/>
    <w:rsid w:val="3FBF3B96"/>
    <w:rsid w:val="3FDA5D85"/>
    <w:rsid w:val="3FED5CAF"/>
    <w:rsid w:val="3FEE693D"/>
    <w:rsid w:val="3FEFC2A3"/>
    <w:rsid w:val="3FFE70E4"/>
    <w:rsid w:val="4115573A"/>
    <w:rsid w:val="415D4C1F"/>
    <w:rsid w:val="42F922DF"/>
    <w:rsid w:val="43BB0535"/>
    <w:rsid w:val="43DBFB08"/>
    <w:rsid w:val="44320784"/>
    <w:rsid w:val="444924A1"/>
    <w:rsid w:val="44BE782A"/>
    <w:rsid w:val="44FBF6F8"/>
    <w:rsid w:val="45433394"/>
    <w:rsid w:val="45E715E8"/>
    <w:rsid w:val="466070F0"/>
    <w:rsid w:val="466E5CE6"/>
    <w:rsid w:val="46D04C8A"/>
    <w:rsid w:val="47055A5C"/>
    <w:rsid w:val="472D16C9"/>
    <w:rsid w:val="47387283"/>
    <w:rsid w:val="47AF4671"/>
    <w:rsid w:val="49301D4A"/>
    <w:rsid w:val="4BE23B43"/>
    <w:rsid w:val="4BEBBFF8"/>
    <w:rsid w:val="4D0239A0"/>
    <w:rsid w:val="4D9A6D42"/>
    <w:rsid w:val="4F4C5C58"/>
    <w:rsid w:val="4F7F34C8"/>
    <w:rsid w:val="4F9759F0"/>
    <w:rsid w:val="4FBD6581"/>
    <w:rsid w:val="502164EB"/>
    <w:rsid w:val="503E1327"/>
    <w:rsid w:val="504D35C6"/>
    <w:rsid w:val="512C5624"/>
    <w:rsid w:val="51E63A25"/>
    <w:rsid w:val="52EA30A1"/>
    <w:rsid w:val="53174B4D"/>
    <w:rsid w:val="5367791B"/>
    <w:rsid w:val="53745413"/>
    <w:rsid w:val="554D6584"/>
    <w:rsid w:val="56F230F9"/>
    <w:rsid w:val="573F4016"/>
    <w:rsid w:val="57FF2FED"/>
    <w:rsid w:val="582D1961"/>
    <w:rsid w:val="58421289"/>
    <w:rsid w:val="587E4EED"/>
    <w:rsid w:val="5A0F3BDB"/>
    <w:rsid w:val="5AF7CC02"/>
    <w:rsid w:val="5AFBADFC"/>
    <w:rsid w:val="5BB813F6"/>
    <w:rsid w:val="5CF76F98"/>
    <w:rsid w:val="5D1B612B"/>
    <w:rsid w:val="5D664E43"/>
    <w:rsid w:val="5DF275A8"/>
    <w:rsid w:val="5DFF9ED0"/>
    <w:rsid w:val="5E5AA75C"/>
    <w:rsid w:val="5ED6D73F"/>
    <w:rsid w:val="5F30162F"/>
    <w:rsid w:val="5F317EE8"/>
    <w:rsid w:val="5F4F9B0C"/>
    <w:rsid w:val="5F6BE56D"/>
    <w:rsid w:val="5FBF9043"/>
    <w:rsid w:val="5FD70656"/>
    <w:rsid w:val="5FDFBA93"/>
    <w:rsid w:val="60447422"/>
    <w:rsid w:val="624D387D"/>
    <w:rsid w:val="624E7206"/>
    <w:rsid w:val="633421CB"/>
    <w:rsid w:val="649102F8"/>
    <w:rsid w:val="65096E59"/>
    <w:rsid w:val="65A07F6C"/>
    <w:rsid w:val="65D36576"/>
    <w:rsid w:val="66FF5121"/>
    <w:rsid w:val="677F9544"/>
    <w:rsid w:val="6781623E"/>
    <w:rsid w:val="68FEE56C"/>
    <w:rsid w:val="6B6FF93A"/>
    <w:rsid w:val="6BF86909"/>
    <w:rsid w:val="6C8F6CE0"/>
    <w:rsid w:val="6CA5462F"/>
    <w:rsid w:val="6D4903D2"/>
    <w:rsid w:val="6D602485"/>
    <w:rsid w:val="6D6B7FFA"/>
    <w:rsid w:val="6DAF4890"/>
    <w:rsid w:val="6E3E1AC8"/>
    <w:rsid w:val="6E9B2425"/>
    <w:rsid w:val="6EBD2B14"/>
    <w:rsid w:val="6EBD54C8"/>
    <w:rsid w:val="6ED9C8B7"/>
    <w:rsid w:val="6EDA00EA"/>
    <w:rsid w:val="6EEFCC23"/>
    <w:rsid w:val="6EF36512"/>
    <w:rsid w:val="6EFD35B5"/>
    <w:rsid w:val="6F1B12C2"/>
    <w:rsid w:val="6F424E65"/>
    <w:rsid w:val="6FBA60DB"/>
    <w:rsid w:val="6FBF19F5"/>
    <w:rsid w:val="6FBF1CD7"/>
    <w:rsid w:val="6FE60C4F"/>
    <w:rsid w:val="6FFF0A50"/>
    <w:rsid w:val="6FFF7751"/>
    <w:rsid w:val="702520E9"/>
    <w:rsid w:val="709F1517"/>
    <w:rsid w:val="70C333E7"/>
    <w:rsid w:val="72BE7B3B"/>
    <w:rsid w:val="72BFB2CF"/>
    <w:rsid w:val="736AF343"/>
    <w:rsid w:val="73BD6D84"/>
    <w:rsid w:val="73EF6488"/>
    <w:rsid w:val="747A719C"/>
    <w:rsid w:val="76BFDD89"/>
    <w:rsid w:val="77B6DA78"/>
    <w:rsid w:val="77D31485"/>
    <w:rsid w:val="77D72F08"/>
    <w:rsid w:val="77DD819D"/>
    <w:rsid w:val="77F31B09"/>
    <w:rsid w:val="77FDD52B"/>
    <w:rsid w:val="77FDDB10"/>
    <w:rsid w:val="786FC2DC"/>
    <w:rsid w:val="78C3659F"/>
    <w:rsid w:val="78DD85F7"/>
    <w:rsid w:val="79531B39"/>
    <w:rsid w:val="79A391C5"/>
    <w:rsid w:val="79BB5A16"/>
    <w:rsid w:val="79DB4FD7"/>
    <w:rsid w:val="7B2BE9BC"/>
    <w:rsid w:val="7B3DEF11"/>
    <w:rsid w:val="7B9FAE75"/>
    <w:rsid w:val="7BA33F61"/>
    <w:rsid w:val="7BAD3F2B"/>
    <w:rsid w:val="7BBE005C"/>
    <w:rsid w:val="7BCF974D"/>
    <w:rsid w:val="7BEE3707"/>
    <w:rsid w:val="7C305CFE"/>
    <w:rsid w:val="7CF74235"/>
    <w:rsid w:val="7CFC2EAA"/>
    <w:rsid w:val="7D3EF95E"/>
    <w:rsid w:val="7D99C6BD"/>
    <w:rsid w:val="7DBF4D2C"/>
    <w:rsid w:val="7DDE1105"/>
    <w:rsid w:val="7DF8E8AE"/>
    <w:rsid w:val="7DFB1B58"/>
    <w:rsid w:val="7DFB4256"/>
    <w:rsid w:val="7DFE8EA0"/>
    <w:rsid w:val="7DFFB37F"/>
    <w:rsid w:val="7E3F6413"/>
    <w:rsid w:val="7E572B7C"/>
    <w:rsid w:val="7EAD88E8"/>
    <w:rsid w:val="7EDC3610"/>
    <w:rsid w:val="7EDDD1A5"/>
    <w:rsid w:val="7EE4347D"/>
    <w:rsid w:val="7EFF1BD4"/>
    <w:rsid w:val="7EFF4831"/>
    <w:rsid w:val="7F65D5E9"/>
    <w:rsid w:val="7F7FFC8F"/>
    <w:rsid w:val="7FD4F48D"/>
    <w:rsid w:val="7FDDFFF1"/>
    <w:rsid w:val="7FF13F26"/>
    <w:rsid w:val="7FF58922"/>
    <w:rsid w:val="7FF6936F"/>
    <w:rsid w:val="7FF73AE9"/>
    <w:rsid w:val="7FF7A00B"/>
    <w:rsid w:val="7FFD2A0B"/>
    <w:rsid w:val="7FFEAE16"/>
    <w:rsid w:val="7FFF22E9"/>
    <w:rsid w:val="7FFFD969"/>
    <w:rsid w:val="85FB6C97"/>
    <w:rsid w:val="8BFFE1FB"/>
    <w:rsid w:val="926FF1D2"/>
    <w:rsid w:val="9BAF2B81"/>
    <w:rsid w:val="9DF5664D"/>
    <w:rsid w:val="9DFCAD3F"/>
    <w:rsid w:val="9F7E27C8"/>
    <w:rsid w:val="A7FFCA54"/>
    <w:rsid w:val="AEF73233"/>
    <w:rsid w:val="AF3F6290"/>
    <w:rsid w:val="AFEDF498"/>
    <w:rsid w:val="B27B68F7"/>
    <w:rsid w:val="B2FCF178"/>
    <w:rsid w:val="B37F73F0"/>
    <w:rsid w:val="B8D73A1A"/>
    <w:rsid w:val="B95D0839"/>
    <w:rsid w:val="BBAFC3BB"/>
    <w:rsid w:val="BBF7220C"/>
    <w:rsid w:val="BBF7606F"/>
    <w:rsid w:val="BBF7724C"/>
    <w:rsid w:val="BCCF61B3"/>
    <w:rsid w:val="BDFECDED"/>
    <w:rsid w:val="BEF7CA18"/>
    <w:rsid w:val="BFBD2D92"/>
    <w:rsid w:val="BFC1EDBB"/>
    <w:rsid w:val="BFCF147B"/>
    <w:rsid w:val="BFCFD748"/>
    <w:rsid w:val="BFEF6857"/>
    <w:rsid w:val="BFF74F01"/>
    <w:rsid w:val="BFFFFAAF"/>
    <w:rsid w:val="C5F35F29"/>
    <w:rsid w:val="C6FD0F61"/>
    <w:rsid w:val="CABB8D3F"/>
    <w:rsid w:val="CBFFA0AE"/>
    <w:rsid w:val="CE9F2C96"/>
    <w:rsid w:val="CEF72F9F"/>
    <w:rsid w:val="D76B14F0"/>
    <w:rsid w:val="D7DFE83D"/>
    <w:rsid w:val="D91F886C"/>
    <w:rsid w:val="D97F6E1F"/>
    <w:rsid w:val="DD3FD294"/>
    <w:rsid w:val="DD999733"/>
    <w:rsid w:val="DDFB254C"/>
    <w:rsid w:val="DE575EF2"/>
    <w:rsid w:val="DE6B6A10"/>
    <w:rsid w:val="DEBB0BD5"/>
    <w:rsid w:val="DEDFB89E"/>
    <w:rsid w:val="DF59F0A5"/>
    <w:rsid w:val="DFCD35BD"/>
    <w:rsid w:val="DFFDEB06"/>
    <w:rsid w:val="E7117F3F"/>
    <w:rsid w:val="E72FAA70"/>
    <w:rsid w:val="E7CF59D4"/>
    <w:rsid w:val="E7D6A296"/>
    <w:rsid w:val="EAF6D956"/>
    <w:rsid w:val="EC86A28E"/>
    <w:rsid w:val="EDBD56A3"/>
    <w:rsid w:val="EDF7D031"/>
    <w:rsid w:val="EEFEBA6B"/>
    <w:rsid w:val="EEFF105C"/>
    <w:rsid w:val="EF376B8C"/>
    <w:rsid w:val="EF5CED66"/>
    <w:rsid w:val="EF7DCBD0"/>
    <w:rsid w:val="EF9FDE4E"/>
    <w:rsid w:val="EFBBF428"/>
    <w:rsid w:val="EFFF5715"/>
    <w:rsid w:val="F147EE2F"/>
    <w:rsid w:val="F2FEF96B"/>
    <w:rsid w:val="F3BF5DE8"/>
    <w:rsid w:val="F3EAF178"/>
    <w:rsid w:val="F5BDBD52"/>
    <w:rsid w:val="F5FFBB56"/>
    <w:rsid w:val="F6B7F67B"/>
    <w:rsid w:val="F6CB8AF3"/>
    <w:rsid w:val="F6F7DF02"/>
    <w:rsid w:val="F76738D8"/>
    <w:rsid w:val="F77F4435"/>
    <w:rsid w:val="F7AE7F7D"/>
    <w:rsid w:val="F7BE833D"/>
    <w:rsid w:val="F7DF2A51"/>
    <w:rsid w:val="F7F79900"/>
    <w:rsid w:val="F7FBCA80"/>
    <w:rsid w:val="F7FE7CA8"/>
    <w:rsid w:val="F7FF10CA"/>
    <w:rsid w:val="F89BDA02"/>
    <w:rsid w:val="F8FBA412"/>
    <w:rsid w:val="F9AEB783"/>
    <w:rsid w:val="F9FB8DD5"/>
    <w:rsid w:val="FA2B358E"/>
    <w:rsid w:val="FAF06FA5"/>
    <w:rsid w:val="FB7FE5BE"/>
    <w:rsid w:val="FBB70B0A"/>
    <w:rsid w:val="FBFBC2FA"/>
    <w:rsid w:val="FBFDB8A7"/>
    <w:rsid w:val="FBFF21CE"/>
    <w:rsid w:val="FBFFCA5E"/>
    <w:rsid w:val="FC7D5BE2"/>
    <w:rsid w:val="FD2E7552"/>
    <w:rsid w:val="FD5E5384"/>
    <w:rsid w:val="FD9D8320"/>
    <w:rsid w:val="FDBDAFD3"/>
    <w:rsid w:val="FDDDF441"/>
    <w:rsid w:val="FDEDFF6E"/>
    <w:rsid w:val="FDFF4633"/>
    <w:rsid w:val="FE3D98EC"/>
    <w:rsid w:val="FE56BF42"/>
    <w:rsid w:val="FE7CF916"/>
    <w:rsid w:val="FE9AB924"/>
    <w:rsid w:val="FEDE962B"/>
    <w:rsid w:val="FEE910BA"/>
    <w:rsid w:val="FEF368C2"/>
    <w:rsid w:val="FEFB6B41"/>
    <w:rsid w:val="FF4AA407"/>
    <w:rsid w:val="FF5B5982"/>
    <w:rsid w:val="FF938036"/>
    <w:rsid w:val="FFA9F685"/>
    <w:rsid w:val="FFAF05DA"/>
    <w:rsid w:val="FFB4A0C3"/>
    <w:rsid w:val="FFB7C047"/>
    <w:rsid w:val="FFB99596"/>
    <w:rsid w:val="FFBC1C35"/>
    <w:rsid w:val="FFBF2948"/>
    <w:rsid w:val="FFBFAB54"/>
    <w:rsid w:val="FFC3D9E1"/>
    <w:rsid w:val="FFCBC053"/>
    <w:rsid w:val="FFD0B05D"/>
    <w:rsid w:val="FFEF7C53"/>
    <w:rsid w:val="FFEFD321"/>
    <w:rsid w:val="FFEFF490"/>
    <w:rsid w:val="FFF2EA27"/>
    <w:rsid w:val="FFF3021D"/>
    <w:rsid w:val="FFFD7722"/>
    <w:rsid w:val="FFFF9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2">
    <w:name w:val="Default Paragraph Font"/>
    <w:semiHidden/>
    <w:qFormat/>
    <w:uiPriority w:val="0"/>
  </w:style>
  <w:style w:type="table" w:default="1" w:styleId="20">
    <w:name w:val="Normal Table"/>
    <w:semiHidden/>
    <w:qFormat/>
    <w:uiPriority w:val="0"/>
    <w:tblPr>
      <w:tblStyle w:val="20"/>
      <w:tblCellMar>
        <w:top w:w="0" w:type="dxa"/>
        <w:left w:w="108" w:type="dxa"/>
        <w:bottom w:w="0" w:type="dxa"/>
        <w:right w:w="108" w:type="dxa"/>
      </w:tblCellMar>
    </w:tblPr>
  </w:style>
  <w:style w:type="paragraph" w:styleId="2">
    <w:name w:val="Salutation"/>
    <w:basedOn w:val="1"/>
    <w:next w:val="1"/>
    <w:qFormat/>
    <w:uiPriority w:val="0"/>
    <w:rPr>
      <w:rFonts w:ascii="Calibri" w:hAnsi="Calibri" w:eastAsia="宋体" w:cs="Times New Roman"/>
    </w:rPr>
  </w:style>
  <w:style w:type="paragraph" w:styleId="5">
    <w:name w:val="index 8"/>
    <w:basedOn w:val="1"/>
    <w:next w:val="1"/>
    <w:uiPriority w:val="0"/>
    <w:pPr>
      <w:ind w:left="2940"/>
    </w:pPr>
  </w:style>
  <w:style w:type="paragraph" w:styleId="6">
    <w:name w:val="Normal Indent"/>
    <w:basedOn w:val="1"/>
    <w:qFormat/>
    <w:uiPriority w:val="0"/>
    <w:pPr>
      <w:ind w:firstLine="420" w:firstLineChars="200"/>
    </w:pPr>
  </w:style>
  <w:style w:type="paragraph" w:styleId="7">
    <w:name w:val="index 6"/>
    <w:basedOn w:val="1"/>
    <w:next w:val="1"/>
    <w:qFormat/>
    <w:uiPriority w:val="0"/>
    <w:pPr>
      <w:ind w:left="2100"/>
    </w:pPr>
  </w:style>
  <w:style w:type="paragraph" w:styleId="8">
    <w:name w:val="Body Text"/>
    <w:basedOn w:val="1"/>
    <w:next w:val="1"/>
    <w:qFormat/>
    <w:uiPriority w:val="99"/>
    <w:rPr>
      <w:rFonts w:cs="Times New Roman"/>
    </w:rPr>
  </w:style>
  <w:style w:type="paragraph" w:styleId="9">
    <w:name w:val="Body Text Indent"/>
    <w:basedOn w:val="1"/>
    <w:next w:val="10"/>
    <w:qFormat/>
    <w:uiPriority w:val="0"/>
    <w:pPr>
      <w:spacing w:after="120"/>
      <w:ind w:left="200" w:leftChars="200"/>
    </w:pPr>
    <w:rPr>
      <w:rFonts w:ascii="Calibri" w:hAnsi="Calibri" w:eastAsia="宋体" w:cs="Times New Roman"/>
    </w:rPr>
  </w:style>
  <w:style w:type="paragraph" w:styleId="10">
    <w:name w:val="Quote"/>
    <w:next w:val="1"/>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11">
    <w:name w:val="footer"/>
    <w:basedOn w:val="1"/>
    <w:next w:val="12"/>
    <w:uiPriority w:val="0"/>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header"/>
    <w:basedOn w:val="1"/>
    <w:qFormat/>
    <w:uiPriority w:val="0"/>
    <w:pPr>
      <w:tabs>
        <w:tab w:val="center" w:pos="4153"/>
        <w:tab w:val="right" w:pos="8306"/>
      </w:tabs>
      <w:snapToGrid w:val="0"/>
    </w:pPr>
    <w:rPr>
      <w:sz w:val="18"/>
    </w:rPr>
  </w:style>
  <w:style w:type="paragraph" w:styleId="14">
    <w:name w:val="toc 1"/>
    <w:basedOn w:val="1"/>
    <w:next w:val="1"/>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8"/>
    <w:next w:val="18"/>
    <w:qFormat/>
    <w:uiPriority w:val="0"/>
    <w:pPr>
      <w:widowControl w:val="0"/>
      <w:suppressAutoHyphens/>
      <w:ind w:firstLine="100" w:firstLineChars="100"/>
      <w:jc w:val="both"/>
    </w:pPr>
    <w:rPr>
      <w:rFonts w:ascii="Calibri" w:hAnsi="Calibri" w:eastAsia="宋体" w:cs="Times New Roman"/>
      <w:sz w:val="21"/>
      <w:szCs w:val="24"/>
    </w:rPr>
  </w:style>
  <w:style w:type="paragraph" w:customStyle="1" w:styleId="18">
    <w:name w:val="_Style 3"/>
    <w:next w:val="1"/>
    <w:qFormat/>
    <w:uiPriority w:val="0"/>
    <w:pPr>
      <w:wordWrap w:val="0"/>
    </w:pPr>
    <w:rPr>
      <w:rFonts w:ascii="Times New Roman" w:hAnsi="Times New Roman" w:eastAsia="宋体" w:cs="Times New Roman"/>
      <w:sz w:val="32"/>
      <w:lang w:val="en-US" w:eastAsia="zh-CN" w:bidi="ar-SA"/>
    </w:rPr>
  </w:style>
  <w:style w:type="paragraph" w:styleId="19">
    <w:name w:val="Body Text First Indent 2"/>
    <w:basedOn w:val="9"/>
    <w:next w:val="17"/>
    <w:qFormat/>
    <w:uiPriority w:val="0"/>
    <w:pPr>
      <w:ind w:firstLine="420" w:firstLineChars="200"/>
    </w:pPr>
  </w:style>
  <w:style w:type="table" w:styleId="21">
    <w:name w:val="Table Grid"/>
    <w:basedOn w:val="20"/>
    <w:qFormat/>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unhideWhenUsed/>
    <w:qFormat/>
    <w:uiPriority w:val="99"/>
    <w:rPr>
      <w:color w:val="0000FF"/>
      <w:u w:val="single"/>
    </w:rPr>
  </w:style>
  <w:style w:type="paragraph" w:customStyle="1" w:styleId="26">
    <w:name w:val="table of authorities"/>
    <w:basedOn w:val="27"/>
    <w:next w:val="1"/>
    <w:qFormat/>
    <w:uiPriority w:val="0"/>
    <w:pPr>
      <w:ind w:left="420" w:leftChars="200"/>
    </w:pPr>
  </w:style>
  <w:style w:type="paragraph" w:customStyle="1" w:styleId="27">
    <w:name w:val="正文 New New New New New New New New New New New New New"/>
    <w:next w:val="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table of authorities1"/>
    <w:basedOn w:val="27"/>
    <w:next w:val="1"/>
    <w:qFormat/>
    <w:uiPriority w:val="0"/>
    <w:pPr>
      <w:ind w:left="420" w:leftChars="200"/>
    </w:pPr>
  </w:style>
  <w:style w:type="character" w:customStyle="1" w:styleId="29">
    <w:name w:val="NormalCharacter"/>
    <w:uiPriority w:val="0"/>
  </w:style>
  <w:style w:type="paragraph" w:customStyle="1" w:styleId="30">
    <w:name w:val="BodyText1I2"/>
    <w:next w:val="5"/>
    <w:uiPriority w:val="0"/>
    <w:pPr>
      <w:widowControl w:val="0"/>
      <w:spacing w:after="120"/>
      <w:ind w:left="200" w:leftChars="200" w:firstLine="420"/>
      <w:jc w:val="both"/>
    </w:pPr>
    <w:rPr>
      <w:rFonts w:ascii="Times New Roman" w:hAnsi="Times New Roman" w:eastAsia="宋体" w:cs="Times New Roman"/>
      <w:kern w:val="2"/>
      <w:sz w:val="21"/>
      <w:szCs w:val="22"/>
      <w:lang w:val="en-US" w:eastAsia="zh-CN" w:bidi="ar-SA"/>
    </w:rPr>
  </w:style>
  <w:style w:type="paragraph" w:customStyle="1" w:styleId="31">
    <w:name w:val="UserStyle_0"/>
    <w:next w:val="7"/>
    <w:qFormat/>
    <w:uiPriority w:val="0"/>
    <w:pPr>
      <w:widowControl w:val="0"/>
      <w:ind w:left="200" w:leftChars="200" w:firstLine="200" w:firstLineChars="200"/>
      <w:jc w:val="both"/>
    </w:pPr>
    <w:rPr>
      <w:rFonts w:ascii="Times New Roman" w:hAnsi="Times New Roman" w:eastAsia="宋体" w:cs="Times New Roman"/>
      <w:kern w:val="2"/>
      <w:sz w:val="21"/>
      <w:szCs w:val="22"/>
      <w:lang w:val="en-US" w:eastAsia="zh-CN" w:bidi="ar-SA"/>
    </w:rPr>
  </w:style>
  <w:style w:type="paragraph" w:customStyle="1" w:styleId="32">
    <w:name w:val="样式 1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3">
    <w:name w:val="样式 1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01"/>
    <w:basedOn w:val="22"/>
    <w:uiPriority w:val="0"/>
    <w:rPr>
      <w:rFonts w:hint="eastAsia" w:ascii="仿宋_GB2312" w:eastAsia="仿宋_GB2312" w:cs="仿宋_GB2312"/>
      <w:color w:val="000000"/>
      <w:sz w:val="22"/>
      <w:szCs w:val="22"/>
      <w:u w:val="none"/>
    </w:rPr>
  </w:style>
  <w:style w:type="character" w:customStyle="1" w:styleId="36">
    <w:name w:val="font11"/>
    <w:basedOn w:val="2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2885</Words>
  <Characters>3105</Characters>
  <Lines>0</Lines>
  <Paragraphs>0</Paragraphs>
  <TotalTime>78.6666666666667</TotalTime>
  <ScaleCrop>false</ScaleCrop>
  <LinksUpToDate>false</LinksUpToDate>
  <CharactersWithSpaces>3264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2024-04-05T06:58:00Z</dcterms:created>
  <dc:creator>greatwall</dc:creator>
  <cp:lastModifiedBy>艺惜小君</cp:lastModifiedBy>
  <cp:lastPrinted>2026-06-05T00:03:13Z</cp:lastPrinted>
  <dcterms:modified xsi:type="dcterms:W3CDTF">2026-06-19T05:36:01Z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13359418CE554275BEEB6161604549CD_13</vt:lpwstr>
  </property>
</Properties>
</file>